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EDD6" w14:textId="77777777" w:rsidR="009A299E" w:rsidRDefault="009A299E" w:rsidP="00AC0A2C">
      <w:pPr>
        <w:pStyle w:val="Geenafstand"/>
        <w:ind w:right="283"/>
        <w:rPr>
          <w:rFonts w:ascii="Arial" w:eastAsia="Arial" w:hAnsi="Arial" w:cs="Arial"/>
          <w:b/>
          <w:bCs/>
        </w:rPr>
      </w:pPr>
    </w:p>
    <w:p w14:paraId="35A7FCD8" w14:textId="5AB00879" w:rsidR="00D22626" w:rsidRPr="00D356AC" w:rsidRDefault="00D22626" w:rsidP="00AC0A2C">
      <w:pPr>
        <w:pStyle w:val="Geenafstand"/>
        <w:ind w:right="283"/>
        <w:rPr>
          <w:rFonts w:ascii="Arial" w:eastAsia="Arial" w:hAnsi="Arial" w:cs="Arial"/>
          <w:b/>
          <w:bCs/>
        </w:rPr>
      </w:pPr>
      <w:r w:rsidRPr="737DD35F">
        <w:rPr>
          <w:rFonts w:ascii="Arial" w:eastAsia="Arial" w:hAnsi="Arial" w:cs="Arial"/>
          <w:b/>
          <w:bCs/>
        </w:rPr>
        <w:t>Richtlijnen voor het gebruik maken van “De Reizigers”</w:t>
      </w:r>
    </w:p>
    <w:p w14:paraId="089BC0DD" w14:textId="77777777" w:rsidR="00D22626" w:rsidRDefault="00D22626" w:rsidP="00AC0A2C">
      <w:pPr>
        <w:pStyle w:val="Geenafstand"/>
        <w:ind w:right="283"/>
        <w:rPr>
          <w:rFonts w:ascii="Arial" w:eastAsia="Arial" w:hAnsi="Arial" w:cs="Arial"/>
        </w:rPr>
      </w:pPr>
    </w:p>
    <w:p w14:paraId="5A42A252" w14:textId="77777777" w:rsidR="00D22626" w:rsidRPr="00D356AC" w:rsidRDefault="00D22626" w:rsidP="00AC0A2C">
      <w:pPr>
        <w:pStyle w:val="Geenafstand"/>
        <w:ind w:right="283"/>
        <w:rPr>
          <w:rFonts w:ascii="Arial" w:eastAsia="Arial" w:hAnsi="Arial" w:cs="Arial"/>
        </w:rPr>
      </w:pPr>
      <w:r w:rsidRPr="737DD35F">
        <w:rPr>
          <w:rFonts w:ascii="Arial" w:eastAsia="Arial" w:hAnsi="Arial" w:cs="Arial"/>
        </w:rPr>
        <w:t xml:space="preserve">Voor leerlingen die volledig gebruik maken van een voorziening voor dagbesteding of thuiszitten gaat vanaf schooljaar 2020-2021 “De Reizigers” van SBO ’t Palet het onderwijs verzorgen. Hiermee kan het onderwijs aan deze kinderen gestructureerd en naar de mogelijke belastbaarheid van de leerling vormgegeven worden onder verantwoordelijkheid van het schoolbestuur Trigoon. </w:t>
      </w:r>
    </w:p>
    <w:p w14:paraId="4959FAEE" w14:textId="77777777" w:rsidR="00D22626" w:rsidRPr="00D356AC" w:rsidRDefault="00D22626" w:rsidP="00AC0A2C">
      <w:pPr>
        <w:pStyle w:val="Geenafstand"/>
        <w:ind w:right="283"/>
        <w:rPr>
          <w:rFonts w:ascii="Arial" w:eastAsia="Arial" w:hAnsi="Arial" w:cs="Arial"/>
        </w:rPr>
      </w:pPr>
    </w:p>
    <w:p w14:paraId="1BFC5FD2" w14:textId="77777777" w:rsidR="00D22626" w:rsidRPr="00D356AC" w:rsidRDefault="00D22626" w:rsidP="00AC0A2C">
      <w:pPr>
        <w:ind w:right="283"/>
        <w:rPr>
          <w:rFonts w:eastAsia="Arial" w:cs="Arial"/>
        </w:rPr>
      </w:pPr>
      <w:r w:rsidRPr="737DD35F">
        <w:rPr>
          <w:rFonts w:eastAsia="Arial" w:cs="Arial"/>
        </w:rPr>
        <w:t xml:space="preserve">De Reizigers verzorgen het onderwijs op locatie, voor leerlingen die niet binnen het schoolgebouw onderwijs kunnen ontvangen. En daarnaast zorgen deze “Reizigers” ervoor dat de leerlingen, die op een dagbestedingsplek komen in toenemende mate weer in contact komen met de onderwijssetting. Waar mogelijk is dat de eigen school en wanneer dit niet mogelijk is wordt er gezocht naar een andere school. </w:t>
      </w:r>
    </w:p>
    <w:p w14:paraId="3BF4A938" w14:textId="77777777" w:rsidR="00D22626" w:rsidRPr="00D356AC" w:rsidRDefault="00D22626" w:rsidP="009A299E">
      <w:pPr>
        <w:ind w:right="284"/>
        <w:rPr>
          <w:rFonts w:eastAsia="Arial" w:cs="Arial"/>
        </w:rPr>
      </w:pPr>
      <w:r w:rsidRPr="737DD35F">
        <w:rPr>
          <w:rFonts w:eastAsia="Arial" w:cs="Arial"/>
        </w:rPr>
        <w:t xml:space="preserve">De school van inschrijving van de leerling behoudt de zorgplicht en de plicht tot bekostiging van het onderwijs. De organisatie van het onderwijs wordt uitbesteed aan de Reizigers. De bekostiging wordt overgedragen vanuit de school van inschrijving naar het Palet. Aangezien de kinderen al ingeschreven staan op een school heeft dit geen impact op de meerjarenbegroting. </w:t>
      </w:r>
    </w:p>
    <w:p w14:paraId="340CB072" w14:textId="77777777" w:rsidR="00D22626" w:rsidRPr="00D356AC" w:rsidRDefault="00D22626" w:rsidP="00AC0A2C">
      <w:pPr>
        <w:ind w:right="283"/>
        <w:rPr>
          <w:rFonts w:eastAsia="Arial" w:cs="Arial"/>
        </w:rPr>
      </w:pPr>
      <w:r w:rsidRPr="737DD35F">
        <w:rPr>
          <w:rFonts w:eastAsia="Arial" w:cs="Arial"/>
        </w:rPr>
        <w:t xml:space="preserve">In de uitwerking betekent dit het volgende: </w:t>
      </w:r>
    </w:p>
    <w:p w14:paraId="65D9DCDA" w14:textId="77777777" w:rsidR="00D22626" w:rsidRPr="00CE7916" w:rsidRDefault="00D22626" w:rsidP="00AC0A2C">
      <w:pPr>
        <w:pStyle w:val="Lijstalinea"/>
        <w:numPr>
          <w:ilvl w:val="0"/>
          <w:numId w:val="4"/>
        </w:numPr>
        <w:ind w:right="283"/>
        <w:rPr>
          <w:rFonts w:eastAsia="Arial" w:cs="Arial"/>
          <w:color w:val="00B0F0"/>
        </w:rPr>
      </w:pPr>
      <w:r w:rsidRPr="737DD35F">
        <w:rPr>
          <w:rFonts w:eastAsia="Arial" w:cs="Arial"/>
        </w:rPr>
        <w:t xml:space="preserve">Wanneer een leerling thuis komt te zitten of op een dagbestedingsplek terecht komt dan wordt dit gemeld bij het samenwerkingsverband bij Maria Nieuwkamp. </w:t>
      </w:r>
      <w:r w:rsidRPr="00D22626">
        <w:rPr>
          <w:rFonts w:eastAsia="Arial" w:cs="Arial"/>
          <w:color w:val="2E74B5" w:themeColor="accent5" w:themeShade="BF"/>
        </w:rPr>
        <w:t>reizigers@passendonderwijswf.nl</w:t>
      </w:r>
    </w:p>
    <w:p w14:paraId="71FA966C" w14:textId="77777777" w:rsidR="00D22626" w:rsidRPr="00D356AC" w:rsidRDefault="00D22626" w:rsidP="00AC0A2C">
      <w:pPr>
        <w:pStyle w:val="Lijstalinea"/>
        <w:numPr>
          <w:ilvl w:val="0"/>
          <w:numId w:val="4"/>
        </w:numPr>
        <w:ind w:right="283"/>
        <w:rPr>
          <w:rFonts w:eastAsia="Arial" w:cs="Arial"/>
        </w:rPr>
      </w:pPr>
      <w:r w:rsidRPr="737DD35F">
        <w:rPr>
          <w:rFonts w:eastAsia="Arial" w:cs="Arial"/>
        </w:rPr>
        <w:t xml:space="preserve">De school waar de leerling ingeschreven staat behoudt de zorgplicht. </w:t>
      </w:r>
    </w:p>
    <w:p w14:paraId="35699769" w14:textId="77777777" w:rsidR="00D22626" w:rsidRDefault="00D22626" w:rsidP="00AC0A2C">
      <w:pPr>
        <w:pStyle w:val="Lijstalinea"/>
        <w:numPr>
          <w:ilvl w:val="0"/>
          <w:numId w:val="4"/>
        </w:numPr>
        <w:ind w:right="283"/>
        <w:rPr>
          <w:rFonts w:eastAsia="Arial" w:cs="Arial"/>
        </w:rPr>
      </w:pPr>
      <w:r w:rsidRPr="737DD35F">
        <w:rPr>
          <w:rFonts w:eastAsia="Arial" w:cs="Arial"/>
        </w:rPr>
        <w:t xml:space="preserve">De school zorgt ervoor dat er een groeidocument is met daarin een OPP waarin de onderwijsbehoefte en didactische stand van zaken goed zijn beschreven. Ook eventuele hulpverlening is in kaart gebracht. </w:t>
      </w:r>
    </w:p>
    <w:p w14:paraId="2EE25975" w14:textId="77777777" w:rsidR="00D22626" w:rsidRPr="00D356AC" w:rsidRDefault="00D22626" w:rsidP="00AC0A2C">
      <w:pPr>
        <w:pStyle w:val="Lijstalinea"/>
        <w:numPr>
          <w:ilvl w:val="0"/>
          <w:numId w:val="4"/>
        </w:numPr>
        <w:ind w:right="283"/>
        <w:rPr>
          <w:rFonts w:eastAsia="Arial" w:cs="Arial"/>
        </w:rPr>
      </w:pPr>
      <w:r w:rsidRPr="737DD35F">
        <w:rPr>
          <w:rFonts w:eastAsia="Arial" w:cs="Arial"/>
        </w:rPr>
        <w:t xml:space="preserve">Het groeidocument wordt tevens gebruikt voor het veilig delen van informatie met alle betrokken partijen. </w:t>
      </w:r>
    </w:p>
    <w:p w14:paraId="3C8EADD4" w14:textId="77777777" w:rsidR="00D22626" w:rsidRPr="00D356AC" w:rsidRDefault="00D22626" w:rsidP="00AC0A2C">
      <w:pPr>
        <w:pStyle w:val="Lijstalinea"/>
        <w:numPr>
          <w:ilvl w:val="0"/>
          <w:numId w:val="4"/>
        </w:numPr>
        <w:ind w:right="283"/>
        <w:rPr>
          <w:rFonts w:eastAsia="Arial" w:cs="Arial"/>
        </w:rPr>
      </w:pPr>
      <w:r w:rsidRPr="737DD35F">
        <w:rPr>
          <w:rFonts w:eastAsia="Arial" w:cs="Arial"/>
        </w:rPr>
        <w:t xml:space="preserve">Het samenwerkingsverband neemt contact op met ouders. Na overleg met ouders neemt het  contact op met “De Reizigers” en maakt met verwijzende school, ouders, dagbesteding en “De Reizigers” afspraken over de kennismaking en de start van het onderwijs.  </w:t>
      </w:r>
    </w:p>
    <w:p w14:paraId="48AF6D11" w14:textId="77777777" w:rsidR="00D22626" w:rsidRPr="00D356AC" w:rsidRDefault="00D22626" w:rsidP="00AC0A2C">
      <w:pPr>
        <w:pStyle w:val="Lijstalinea"/>
        <w:numPr>
          <w:ilvl w:val="0"/>
          <w:numId w:val="4"/>
        </w:numPr>
        <w:ind w:right="283"/>
        <w:rPr>
          <w:rFonts w:eastAsia="Arial" w:cs="Arial"/>
        </w:rPr>
      </w:pPr>
      <w:r w:rsidRPr="737DD35F">
        <w:rPr>
          <w:rFonts w:eastAsia="Arial" w:cs="Arial"/>
        </w:rPr>
        <w:t xml:space="preserve">De school draagt 80% van de bekostiging die zij voor de leerling ontvangen over aan ‘t Palet. Het samenwerkingsverband zorgt voor de facturering.  </w:t>
      </w:r>
    </w:p>
    <w:p w14:paraId="0CF7F0DB" w14:textId="77777777" w:rsidR="00D22626" w:rsidRDefault="00D22626" w:rsidP="00AC0A2C">
      <w:pPr>
        <w:pStyle w:val="Lijstalinea"/>
        <w:numPr>
          <w:ilvl w:val="0"/>
          <w:numId w:val="4"/>
        </w:numPr>
        <w:ind w:right="283"/>
        <w:rPr>
          <w:rFonts w:eastAsia="Arial" w:cs="Arial"/>
        </w:rPr>
      </w:pPr>
      <w:r w:rsidRPr="737DD35F">
        <w:rPr>
          <w:rFonts w:eastAsia="Arial" w:cs="Arial"/>
        </w:rPr>
        <w:t xml:space="preserve">De zorgplicht blijft bij de school van herkomst te liggen. In het OPP wordt in het handelingsgedeelte van het OPP vastgelegd dat het onderwijs op locatie wordt verzorgd door “De Reizigers”. </w:t>
      </w:r>
    </w:p>
    <w:p w14:paraId="1EDFC692" w14:textId="77777777" w:rsidR="00D22626" w:rsidRPr="00D356AC" w:rsidRDefault="00D22626" w:rsidP="00AC0A2C">
      <w:pPr>
        <w:pStyle w:val="Lijstalinea"/>
        <w:numPr>
          <w:ilvl w:val="0"/>
          <w:numId w:val="4"/>
        </w:numPr>
        <w:ind w:right="283"/>
        <w:rPr>
          <w:rFonts w:eastAsia="Arial" w:cs="Arial"/>
        </w:rPr>
      </w:pPr>
      <w:r w:rsidRPr="737DD35F">
        <w:rPr>
          <w:rFonts w:eastAsia="Arial" w:cs="Arial"/>
        </w:rPr>
        <w:t xml:space="preserve">Wanneer er perspectief is dat de leerling weer terug kan keren naar de oude school is zij verantwoordelijk voor het aanleveren van materiaal. Wanneer er geen perspectief is dat de leerling kan terugkeren naar de school van herkomst dan wordt het materiaal van ’t Palet gebruikt. </w:t>
      </w:r>
    </w:p>
    <w:p w14:paraId="27034118" w14:textId="3C2557D8" w:rsidR="00133BC6" w:rsidRPr="0024652C" w:rsidRDefault="00D22626" w:rsidP="00AC0A2C">
      <w:pPr>
        <w:pStyle w:val="Lijstalinea"/>
        <w:numPr>
          <w:ilvl w:val="0"/>
          <w:numId w:val="4"/>
        </w:numPr>
        <w:ind w:right="283"/>
        <w:rPr>
          <w:rFonts w:cs="Arial"/>
        </w:rPr>
      </w:pPr>
      <w:r w:rsidRPr="0024652C">
        <w:rPr>
          <w:rFonts w:eastAsia="Arial" w:cs="Arial"/>
        </w:rPr>
        <w:t>Iedere drie maanden is er een evaluatiegesprek met ouders, verwijzende school, gemeente (</w:t>
      </w:r>
      <w:proofErr w:type="spellStart"/>
      <w:r w:rsidRPr="0024652C">
        <w:rPr>
          <w:rFonts w:eastAsia="Arial" w:cs="Arial"/>
        </w:rPr>
        <w:t>i.g.v</w:t>
      </w:r>
      <w:proofErr w:type="spellEnd"/>
      <w:r w:rsidR="002D3C57">
        <w:rPr>
          <w:rFonts w:eastAsia="Arial" w:cs="Arial"/>
        </w:rPr>
        <w:t>.</w:t>
      </w:r>
      <w:r w:rsidRPr="0024652C">
        <w:rPr>
          <w:rFonts w:eastAsia="Arial" w:cs="Arial"/>
        </w:rPr>
        <w:t xml:space="preserve"> dagbesteding), Reiziger en waar nodig een vertegenwoordiging van swv over de leerling en over het perspectief. Het doel is om weer teruggeleid te kunnen worden naar schoolplek. De evaluatie afspraken worden door de school van herkomst vastgelegd in het OPP. De docent van de reizigers zorgt voor de didactische stand van zaken. </w:t>
      </w:r>
    </w:p>
    <w:sectPr w:rsidR="00133BC6" w:rsidRPr="0024652C" w:rsidSect="003A7B64">
      <w:headerReference w:type="default" r:id="rId10"/>
      <w:footerReference w:type="default" r:id="rId11"/>
      <w:headerReference w:type="first" r:id="rId12"/>
      <w:footerReference w:type="first" r:id="rId13"/>
      <w:pgSz w:w="11906" w:h="16838"/>
      <w:pgMar w:top="2552" w:right="566" w:bottom="709" w:left="1418" w:header="568"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C8AB" w14:textId="77777777" w:rsidR="00D2745F" w:rsidRDefault="00D2745F" w:rsidP="005F3122">
      <w:pPr>
        <w:spacing w:after="0" w:line="240" w:lineRule="auto"/>
      </w:pPr>
      <w:r>
        <w:separator/>
      </w:r>
    </w:p>
  </w:endnote>
  <w:endnote w:type="continuationSeparator" w:id="0">
    <w:p w14:paraId="4DD68BDA" w14:textId="77777777" w:rsidR="00D2745F" w:rsidRDefault="00D2745F" w:rsidP="005F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7D42" w14:textId="4BD180AA" w:rsidR="004A3CF9" w:rsidRPr="002C4AAD" w:rsidRDefault="002C4AAD">
    <w:pPr>
      <w:pStyle w:val="Voettekst"/>
      <w:rPr>
        <w:rFonts w:ascii="Century Gothic" w:hAnsi="Century Gothic"/>
        <w:sz w:val="16"/>
        <w:szCs w:val="16"/>
      </w:rPr>
    </w:pPr>
    <w:r>
      <w:rPr>
        <w:rFonts w:ascii="Century Gothic" w:hAnsi="Century Gothic"/>
        <w:sz w:val="16"/>
        <w:szCs w:val="16"/>
      </w:rPr>
      <w:tab/>
    </w:r>
    <w:r>
      <w:rPr>
        <w:rFonts w:ascii="Century Gothic" w:hAnsi="Century Gothic"/>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E6BD" w14:textId="3A4D1A50" w:rsidR="008F1BD1" w:rsidRDefault="001C0D0A" w:rsidP="008F1BD1">
    <w:pPr>
      <w:pStyle w:val="Voettekst"/>
      <w:tabs>
        <w:tab w:val="clear" w:pos="4536"/>
        <w:tab w:val="clear" w:pos="9072"/>
        <w:tab w:val="left" w:pos="1560"/>
      </w:tabs>
    </w:pPr>
    <w:r>
      <w:rPr>
        <w:noProof/>
      </w:rPr>
      <w:drawing>
        <wp:anchor distT="0" distB="0" distL="114300" distR="114300" simplePos="0" relativeHeight="251655680" behindDoc="1" locked="0" layoutInCell="1" allowOverlap="1" wp14:anchorId="49A1DEE6" wp14:editId="4ADF4A95">
          <wp:simplePos x="0" y="0"/>
          <wp:positionH relativeFrom="margin">
            <wp:posOffset>4640580</wp:posOffset>
          </wp:positionH>
          <wp:positionV relativeFrom="page">
            <wp:posOffset>9625965</wp:posOffset>
          </wp:positionV>
          <wp:extent cx="1649730" cy="749935"/>
          <wp:effectExtent l="0" t="0" r="0" b="0"/>
          <wp:wrapNone/>
          <wp:docPr id="441" name="Afbeelding 44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VO-West-Friesland-1200px.png"/>
                  <pic:cNvPicPr/>
                </pic:nvPicPr>
                <pic:blipFill>
                  <a:blip r:embed="rId1">
                    <a:extLst>
                      <a:ext uri="{28A0092B-C50C-407E-A947-70E740481C1C}">
                        <a14:useLocalDpi xmlns:a14="http://schemas.microsoft.com/office/drawing/2010/main" val="0"/>
                      </a:ext>
                    </a:extLst>
                  </a:blip>
                  <a:stretch>
                    <a:fillRect/>
                  </a:stretch>
                </pic:blipFill>
                <pic:spPr>
                  <a:xfrm>
                    <a:off x="0" y="0"/>
                    <a:ext cx="1649730" cy="749935"/>
                  </a:xfrm>
                  <a:prstGeom prst="rect">
                    <a:avLst/>
                  </a:prstGeom>
                </pic:spPr>
              </pic:pic>
            </a:graphicData>
          </a:graphic>
          <wp14:sizeRelH relativeFrom="margin">
            <wp14:pctWidth>0</wp14:pctWidth>
          </wp14:sizeRelH>
          <wp14:sizeRelV relativeFrom="margin">
            <wp14:pctHeight>0</wp14:pctHeight>
          </wp14:sizeRelV>
        </wp:anchor>
      </w:drawing>
    </w:r>
    <w:r w:rsidR="008F1BD1">
      <w:rPr>
        <w:noProof/>
      </w:rPr>
      <w:drawing>
        <wp:anchor distT="0" distB="0" distL="114300" distR="114300" simplePos="0" relativeHeight="251652608" behindDoc="0" locked="0" layoutInCell="1" allowOverlap="1" wp14:anchorId="3ED3ABBE" wp14:editId="3F601BF7">
          <wp:simplePos x="0" y="0"/>
          <wp:positionH relativeFrom="column">
            <wp:posOffset>-594995</wp:posOffset>
          </wp:positionH>
          <wp:positionV relativeFrom="paragraph">
            <wp:posOffset>169545</wp:posOffset>
          </wp:positionV>
          <wp:extent cx="1447800" cy="539750"/>
          <wp:effectExtent l="0" t="0" r="0" b="0"/>
          <wp:wrapNone/>
          <wp:docPr id="442" name="Afbeelding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WV-De-Westfriese-Knoop-RGB-600x230.png"/>
                  <pic:cNvPicPr/>
                </pic:nvPicPr>
                <pic:blipFill>
                  <a:blip r:embed="rId2">
                    <a:extLst>
                      <a:ext uri="{28A0092B-C50C-407E-A947-70E740481C1C}">
                        <a14:useLocalDpi xmlns:a14="http://schemas.microsoft.com/office/drawing/2010/main" val="0"/>
                      </a:ext>
                    </a:extLst>
                  </a:blip>
                  <a:stretch>
                    <a:fillRect/>
                  </a:stretch>
                </pic:blipFill>
                <pic:spPr>
                  <a:xfrm>
                    <a:off x="0" y="0"/>
                    <a:ext cx="1447800" cy="539750"/>
                  </a:xfrm>
                  <a:prstGeom prst="rect">
                    <a:avLst/>
                  </a:prstGeom>
                </pic:spPr>
              </pic:pic>
            </a:graphicData>
          </a:graphic>
          <wp14:sizeRelH relativeFrom="margin">
            <wp14:pctWidth>0</wp14:pctWidth>
          </wp14:sizeRelH>
          <wp14:sizeRelV relativeFrom="margin">
            <wp14:pctHeight>0</wp14:pctHeight>
          </wp14:sizeRelV>
        </wp:anchor>
      </w:drawing>
    </w:r>
  </w:p>
  <w:p w14:paraId="19899E67" w14:textId="5A590A1F" w:rsidR="008F1BD1" w:rsidRDefault="000E785F" w:rsidP="008F1BD1">
    <w:pPr>
      <w:pStyle w:val="Voettekst"/>
      <w:tabs>
        <w:tab w:val="clear" w:pos="4536"/>
        <w:tab w:val="clear" w:pos="9072"/>
        <w:tab w:val="left" w:pos="1560"/>
      </w:tabs>
    </w:pPr>
    <w:r>
      <w:rPr>
        <w:noProof/>
      </w:rPr>
      <mc:AlternateContent>
        <mc:Choice Requires="wps">
          <w:drawing>
            <wp:anchor distT="45720" distB="45720" distL="114300" distR="114300" simplePos="0" relativeHeight="251658240" behindDoc="0" locked="0" layoutInCell="1" allowOverlap="1" wp14:anchorId="720269DF" wp14:editId="7AB512B4">
              <wp:simplePos x="0" y="0"/>
              <wp:positionH relativeFrom="page">
                <wp:posOffset>2686050</wp:posOffset>
              </wp:positionH>
              <wp:positionV relativeFrom="paragraph">
                <wp:posOffset>9526</wp:posOffset>
              </wp:positionV>
              <wp:extent cx="2381250" cy="66675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66750"/>
                      </a:xfrm>
                      <a:prstGeom prst="rect">
                        <a:avLst/>
                      </a:prstGeom>
                      <a:solidFill>
                        <a:srgbClr val="FFFFFF"/>
                      </a:solidFill>
                      <a:ln w="9525">
                        <a:noFill/>
                        <a:miter lim="800000"/>
                        <a:headEnd/>
                        <a:tailEnd/>
                      </a:ln>
                    </wps:spPr>
                    <wps:txbx>
                      <w:txbxContent>
                        <w:p w14:paraId="6E4F08C8" w14:textId="59A32F5E" w:rsidR="008F1BD1" w:rsidRDefault="0020647E" w:rsidP="008F1BD1">
                          <w:pPr>
                            <w:pStyle w:val="Lijstalinea"/>
                            <w:numPr>
                              <w:ilvl w:val="0"/>
                              <w:numId w:val="1"/>
                            </w:numPr>
                            <w:tabs>
                              <w:tab w:val="clear" w:pos="720"/>
                              <w:tab w:val="left" w:pos="426"/>
                              <w:tab w:val="num" w:pos="567"/>
                            </w:tabs>
                            <w:spacing w:after="0"/>
                            <w:ind w:hanging="578"/>
                            <w:rPr>
                              <w:rFonts w:cs="Arial"/>
                              <w:sz w:val="18"/>
                              <w:szCs w:val="18"/>
                            </w:rPr>
                          </w:pPr>
                          <w:r>
                            <w:rPr>
                              <w:rFonts w:cs="Arial"/>
                              <w:sz w:val="18"/>
                              <w:szCs w:val="18"/>
                            </w:rPr>
                            <w:t>Factorij 16, 1689 AL Zwaag</w:t>
                          </w:r>
                        </w:p>
                        <w:p w14:paraId="645D180A" w14:textId="72A8D370" w:rsidR="0020647E" w:rsidRPr="00F76112" w:rsidRDefault="0020647E" w:rsidP="00F76112">
                          <w:pPr>
                            <w:tabs>
                              <w:tab w:val="left" w:pos="426"/>
                            </w:tabs>
                            <w:spacing w:after="0"/>
                            <w:ind w:left="142"/>
                            <w:rPr>
                              <w:rFonts w:cs="Arial"/>
                              <w:sz w:val="18"/>
                              <w:szCs w:val="18"/>
                            </w:rPr>
                          </w:pPr>
                          <w:r>
                            <w:rPr>
                              <w:noProof/>
                            </w:rPr>
                            <w:drawing>
                              <wp:inline distT="0" distB="0" distL="0" distR="0" wp14:anchorId="69169B03" wp14:editId="7D1198D5">
                                <wp:extent cx="72000" cy="108000"/>
                                <wp:effectExtent l="0" t="0" r="0" b="3810"/>
                                <wp:docPr id="444" name="Afbeelding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png"/>
                                        <pic:cNvPicPr/>
                                      </pic:nvPicPr>
                                      <pic:blipFill>
                                        <a:blip r:embed="rId3">
                                          <a:extLst>
                                            <a:ext uri="{28A0092B-C50C-407E-A947-70E740481C1C}">
                                              <a14:useLocalDpi xmlns:a14="http://schemas.microsoft.com/office/drawing/2010/main" val="0"/>
                                            </a:ext>
                                          </a:extLst>
                                        </a:blip>
                                        <a:stretch>
                                          <a:fillRect/>
                                        </a:stretch>
                                      </pic:blipFill>
                                      <pic:spPr>
                                        <a:xfrm>
                                          <a:off x="0" y="0"/>
                                          <a:ext cx="72000" cy="108000"/>
                                        </a:xfrm>
                                        <a:prstGeom prst="rect">
                                          <a:avLst/>
                                        </a:prstGeom>
                                      </pic:spPr>
                                    </pic:pic>
                                  </a:graphicData>
                                </a:graphic>
                              </wp:inline>
                            </w:drawing>
                          </w:r>
                          <w:r>
                            <w:t xml:space="preserve"> </w:t>
                          </w:r>
                          <w:r w:rsidR="00F76112">
                            <w:t xml:space="preserve">  </w:t>
                          </w:r>
                          <w:r w:rsidRPr="00F76112">
                            <w:rPr>
                              <w:rFonts w:cs="Arial"/>
                              <w:sz w:val="18"/>
                              <w:szCs w:val="18"/>
                            </w:rPr>
                            <w:t>0229-572633</w:t>
                          </w:r>
                        </w:p>
                        <w:p w14:paraId="6808F974" w14:textId="21B0E4A1" w:rsidR="003A7F70" w:rsidRPr="004726AE" w:rsidRDefault="000E785F" w:rsidP="004726AE">
                          <w:pPr>
                            <w:tabs>
                              <w:tab w:val="left" w:pos="426"/>
                            </w:tabs>
                            <w:spacing w:after="0"/>
                            <w:ind w:left="142"/>
                            <w:rPr>
                              <w:rFonts w:cs="Arial"/>
                              <w:sz w:val="18"/>
                              <w:szCs w:val="18"/>
                            </w:rPr>
                          </w:pPr>
                          <w:r w:rsidRPr="000E785F">
                            <w:rPr>
                              <w:noProof/>
                            </w:rPr>
                            <w:drawing>
                              <wp:inline distT="0" distB="0" distL="0" distR="0" wp14:anchorId="6B5EF0F9" wp14:editId="2362D5CD">
                                <wp:extent cx="133350" cy="1238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4726AE">
                            <w:rPr>
                              <w:rFonts w:cs="Arial"/>
                              <w:sz w:val="18"/>
                              <w:szCs w:val="18"/>
                            </w:rPr>
                            <w:t xml:space="preserve"> </w:t>
                          </w:r>
                          <w:r w:rsidR="003A7F70" w:rsidRPr="004726AE">
                            <w:rPr>
                              <w:rFonts w:cs="Arial"/>
                              <w:sz w:val="18"/>
                              <w:szCs w:val="18"/>
                            </w:rPr>
                            <w:t>secretariaat@passendonderwijswf.nl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269DF" id="_x0000_t202" coordsize="21600,21600" o:spt="202" path="m,l,21600r21600,l21600,xe">
              <v:stroke joinstyle="miter"/>
              <v:path gradientshapeok="t" o:connecttype="rect"/>
            </v:shapetype>
            <v:shape id="Tekstvak 2" o:spid="_x0000_s1026" type="#_x0000_t202" style="position:absolute;margin-left:211.5pt;margin-top:.75pt;width:187.5pt;height:5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CCwIAAPYDAAAOAAAAZHJzL2Uyb0RvYy54bWysU9tu2zAMfR+wfxD0vjjJkjQ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" stroked="f">
              <v:textbox>
                <w:txbxContent>
                  <w:p w14:paraId="6E4F08C8" w14:textId="59A32F5E" w:rsidR="008F1BD1" w:rsidRDefault="0020647E" w:rsidP="008F1BD1">
                    <w:pPr>
                      <w:pStyle w:val="Lijstalinea"/>
                      <w:numPr>
                        <w:ilvl w:val="0"/>
                        <w:numId w:val="1"/>
                      </w:numPr>
                      <w:tabs>
                        <w:tab w:val="clear" w:pos="720"/>
                        <w:tab w:val="left" w:pos="426"/>
                        <w:tab w:val="num" w:pos="567"/>
                      </w:tabs>
                      <w:spacing w:after="0"/>
                      <w:ind w:hanging="578"/>
                      <w:rPr>
                        <w:rFonts w:cs="Arial"/>
                        <w:sz w:val="18"/>
                        <w:szCs w:val="18"/>
                      </w:rPr>
                    </w:pPr>
                    <w:r>
                      <w:rPr>
                        <w:rFonts w:cs="Arial"/>
                        <w:sz w:val="18"/>
                        <w:szCs w:val="18"/>
                      </w:rPr>
                      <w:t>Factorij 16, 1689 AL Zwaag</w:t>
                    </w:r>
                  </w:p>
                  <w:p w14:paraId="645D180A" w14:textId="72A8D370" w:rsidR="0020647E" w:rsidRPr="00F76112" w:rsidRDefault="0020647E" w:rsidP="00F76112">
                    <w:pPr>
                      <w:tabs>
                        <w:tab w:val="left" w:pos="426"/>
                      </w:tabs>
                      <w:spacing w:after="0"/>
                      <w:ind w:left="142"/>
                      <w:rPr>
                        <w:rFonts w:cs="Arial"/>
                        <w:sz w:val="18"/>
                        <w:szCs w:val="18"/>
                      </w:rPr>
                    </w:pPr>
                    <w:r>
                      <w:rPr>
                        <w:noProof/>
                      </w:rPr>
                      <w:drawing>
                        <wp:inline distT="0" distB="0" distL="0" distR="0" wp14:anchorId="69169B03" wp14:editId="7D1198D5">
                          <wp:extent cx="72000" cy="108000"/>
                          <wp:effectExtent l="0" t="0" r="0" b="3810"/>
                          <wp:docPr id="444" name="Afbeelding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png"/>
                                  <pic:cNvPicPr/>
                                </pic:nvPicPr>
                                <pic:blipFill>
                                  <a:blip r:embed="rId5">
                                    <a:extLst>
                                      <a:ext uri="{28A0092B-C50C-407E-A947-70E740481C1C}">
                                        <a14:useLocalDpi xmlns:a14="http://schemas.microsoft.com/office/drawing/2010/main" val="0"/>
                                      </a:ext>
                                    </a:extLst>
                                  </a:blip>
                                  <a:stretch>
                                    <a:fillRect/>
                                  </a:stretch>
                                </pic:blipFill>
                                <pic:spPr>
                                  <a:xfrm>
                                    <a:off x="0" y="0"/>
                                    <a:ext cx="72000" cy="108000"/>
                                  </a:xfrm>
                                  <a:prstGeom prst="rect">
                                    <a:avLst/>
                                  </a:prstGeom>
                                </pic:spPr>
                              </pic:pic>
                            </a:graphicData>
                          </a:graphic>
                        </wp:inline>
                      </w:drawing>
                    </w:r>
                    <w:r>
                      <w:t xml:space="preserve"> </w:t>
                    </w:r>
                    <w:r w:rsidR="00F76112">
                      <w:t xml:space="preserve">  </w:t>
                    </w:r>
                    <w:r w:rsidRPr="00F76112">
                      <w:rPr>
                        <w:rFonts w:cs="Arial"/>
                        <w:sz w:val="18"/>
                        <w:szCs w:val="18"/>
                      </w:rPr>
                      <w:t>0229-572633</w:t>
                    </w:r>
                  </w:p>
                  <w:p w14:paraId="6808F974" w14:textId="21B0E4A1" w:rsidR="003A7F70" w:rsidRPr="004726AE" w:rsidRDefault="000E785F" w:rsidP="004726AE">
                    <w:pPr>
                      <w:tabs>
                        <w:tab w:val="left" w:pos="426"/>
                      </w:tabs>
                      <w:spacing w:after="0"/>
                      <w:ind w:left="142"/>
                      <w:rPr>
                        <w:rFonts w:cs="Arial"/>
                        <w:sz w:val="18"/>
                        <w:szCs w:val="18"/>
                      </w:rPr>
                    </w:pPr>
                    <w:r w:rsidRPr="000E785F">
                      <w:rPr>
                        <w:noProof/>
                      </w:rPr>
                      <w:drawing>
                        <wp:inline distT="0" distB="0" distL="0" distR="0" wp14:anchorId="6B5EF0F9" wp14:editId="2362D5CD">
                          <wp:extent cx="133350" cy="1238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4726AE">
                      <w:rPr>
                        <w:rFonts w:cs="Arial"/>
                        <w:sz w:val="18"/>
                        <w:szCs w:val="18"/>
                      </w:rPr>
                      <w:t xml:space="preserve"> </w:t>
                    </w:r>
                    <w:r w:rsidR="003A7F70" w:rsidRPr="004726AE">
                      <w:rPr>
                        <w:rFonts w:cs="Arial"/>
                        <w:sz w:val="18"/>
                        <w:szCs w:val="18"/>
                      </w:rPr>
                      <w:t>secretariaat@passendonderwijswf.nl</w:t>
                    </w:r>
                  </w:p>
                </w:txbxContent>
              </v:textbox>
              <w10:wrap anchorx="page"/>
            </v:shape>
          </w:pict>
        </mc:Fallback>
      </mc:AlternateContent>
    </w:r>
  </w:p>
  <w:p w14:paraId="4F8EA2AB" w14:textId="6409784D" w:rsidR="008F1BD1" w:rsidRDefault="008F1BD1" w:rsidP="008F1BD1">
    <w:pPr>
      <w:pStyle w:val="Voettekst"/>
      <w:tabs>
        <w:tab w:val="clear" w:pos="4536"/>
        <w:tab w:val="clear" w:pos="9072"/>
        <w:tab w:val="left" w:pos="1560"/>
      </w:tabs>
    </w:pPr>
  </w:p>
  <w:p w14:paraId="2E035E60" w14:textId="77777777" w:rsidR="008F1BD1" w:rsidRDefault="008F1BD1" w:rsidP="008F1BD1">
    <w:pPr>
      <w:pStyle w:val="Voettekst"/>
      <w:tabs>
        <w:tab w:val="clear" w:pos="4536"/>
        <w:tab w:val="clear" w:pos="9072"/>
        <w:tab w:val="left" w:pos="4845"/>
      </w:tabs>
    </w:pPr>
    <w:r>
      <w:tab/>
    </w:r>
  </w:p>
  <w:p w14:paraId="52486410" w14:textId="77777777" w:rsidR="008F1BD1" w:rsidRDefault="008F1BD1" w:rsidP="008F1BD1">
    <w:pPr>
      <w:pStyle w:val="Voettekst"/>
      <w:tabs>
        <w:tab w:val="clear" w:pos="4536"/>
        <w:tab w:val="clear" w:pos="9072"/>
        <w:tab w:val="left" w:pos="1560"/>
      </w:tabs>
    </w:pPr>
  </w:p>
  <w:p w14:paraId="3E3395D3" w14:textId="51C4706A" w:rsidR="008F1BD1" w:rsidRPr="0043327E" w:rsidRDefault="008F1BD1" w:rsidP="008F1BD1">
    <w:pPr>
      <w:pStyle w:val="Voettekst"/>
      <w:tabs>
        <w:tab w:val="clear" w:pos="4536"/>
        <w:tab w:val="clear" w:pos="9072"/>
        <w:tab w:val="left" w:pos="1560"/>
      </w:tabs>
      <w:ind w:left="-851"/>
      <w:rPr>
        <w:rFonts w:ascii="Verdana" w:hAnsi="Verdana"/>
        <w:sz w:val="14"/>
        <w:szCs w:val="14"/>
      </w:rPr>
    </w:pP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r w:rsidRPr="0043327E">
      <w:rPr>
        <w:rFonts w:ascii="Verdana" w:hAnsi="Verdana"/>
        <w:sz w:val="14"/>
        <w:szCs w:val="14"/>
      </w:rPr>
      <w:tab/>
    </w:r>
  </w:p>
  <w:p w14:paraId="6C053D89" w14:textId="31091102" w:rsidR="008F1BD1" w:rsidRPr="00AF2D3B" w:rsidRDefault="008F1BD1" w:rsidP="004726AE">
    <w:pPr>
      <w:pStyle w:val="Voettekst"/>
      <w:tabs>
        <w:tab w:val="clear" w:pos="4536"/>
        <w:tab w:val="clear" w:pos="9072"/>
      </w:tabs>
      <w:ind w:left="-709" w:right="284" w:hanging="142"/>
      <w:rPr>
        <w:sz w:val="16"/>
        <w:szCs w:val="16"/>
      </w:rPr>
    </w:pPr>
    <w:r w:rsidRPr="0043327E">
      <w:rPr>
        <w:rFonts w:ascii="Verdana" w:hAnsi="Verdana" w:cs="Arial"/>
        <w:sz w:val="14"/>
        <w:szCs w:val="14"/>
      </w:rPr>
      <w:tab/>
      <w:t xml:space="preserve">      </w:t>
    </w:r>
    <w:r w:rsidRPr="0043327E">
      <w:rPr>
        <w:rFonts w:ascii="Verdana" w:hAnsi="Verdana" w:cs="Arial"/>
        <w:sz w:val="14"/>
        <w:szCs w:val="14"/>
      </w:rPr>
      <w:tab/>
    </w:r>
    <w:r w:rsidRPr="0043327E">
      <w:rPr>
        <w:rFonts w:ascii="Verdana" w:hAnsi="Verdana" w:cs="Arial"/>
        <w:sz w:val="14"/>
        <w:szCs w:val="14"/>
      </w:rPr>
      <w:tab/>
    </w:r>
    <w:r w:rsidRPr="0043327E">
      <w:rPr>
        <w:rFonts w:ascii="Verdana" w:hAnsi="Verdana" w:cs="Arial"/>
        <w:sz w:val="14"/>
        <w:szCs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EB4C" w14:textId="77777777" w:rsidR="00D2745F" w:rsidRDefault="00D2745F" w:rsidP="005F3122">
      <w:pPr>
        <w:spacing w:after="0" w:line="240" w:lineRule="auto"/>
      </w:pPr>
      <w:r>
        <w:separator/>
      </w:r>
    </w:p>
  </w:footnote>
  <w:footnote w:type="continuationSeparator" w:id="0">
    <w:p w14:paraId="0D051DEC" w14:textId="77777777" w:rsidR="00D2745F" w:rsidRDefault="00D2745F" w:rsidP="005F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5A61" w14:textId="23531EAB" w:rsidR="00792BEE" w:rsidRDefault="00792BEE" w:rsidP="0038765A">
    <w:pPr>
      <w:pStyle w:val="Koptekst"/>
      <w:ind w:left="-284"/>
      <w:jc w:val="right"/>
      <w:rPr>
        <w:b/>
        <w:sz w:val="26"/>
        <w:szCs w:val="26"/>
      </w:rPr>
    </w:pPr>
    <w:bookmarkStart w:id="0" w:name="_Hlk789363"/>
    <w:bookmarkStart w:id="1" w:name="_Hlk789364"/>
    <w:r w:rsidRPr="0047719B">
      <w:rPr>
        <w:b/>
        <w:noProof/>
        <w:sz w:val="26"/>
        <w:szCs w:val="26"/>
      </w:rPr>
      <w:drawing>
        <wp:anchor distT="0" distB="0" distL="114300" distR="114300" simplePos="0" relativeHeight="251660288" behindDoc="0" locked="0" layoutInCell="1" allowOverlap="1" wp14:anchorId="063790E7" wp14:editId="702E6E44">
          <wp:simplePos x="0" y="0"/>
          <wp:positionH relativeFrom="margin">
            <wp:posOffset>-271145</wp:posOffset>
          </wp:positionH>
          <wp:positionV relativeFrom="paragraph">
            <wp:posOffset>10220</wp:posOffset>
          </wp:positionV>
          <wp:extent cx="1260000" cy="1157692"/>
          <wp:effectExtent l="0" t="0" r="0" b="4445"/>
          <wp:wrapNone/>
          <wp:docPr id="439" name="Afbeelding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6A3EDDF" w14:textId="62808927" w:rsidR="005F3122" w:rsidRPr="003A7F70" w:rsidRDefault="00C20B05" w:rsidP="003629F3">
    <w:pPr>
      <w:pStyle w:val="Koptekst"/>
      <w:tabs>
        <w:tab w:val="left" w:pos="9781"/>
      </w:tabs>
      <w:ind w:right="284"/>
      <w:jc w:val="right"/>
      <w:rPr>
        <w:rFonts w:cs="Arial"/>
        <w:b/>
      </w:rPr>
    </w:pPr>
    <w:r w:rsidRPr="003A7F70">
      <w:rPr>
        <w:rFonts w:cs="Arial"/>
        <w:b/>
      </w:rPr>
      <w:t xml:space="preserve">Passend </w:t>
    </w:r>
    <w:r w:rsidR="0083138B" w:rsidRPr="003A7F70">
      <w:rPr>
        <w:rFonts w:cs="Arial"/>
        <w:b/>
      </w:rPr>
      <w:t>o</w:t>
    </w:r>
    <w:r w:rsidRPr="003A7F70">
      <w:rPr>
        <w:rFonts w:cs="Arial"/>
        <w:b/>
      </w:rPr>
      <w:t>nderwijs West-Friesland</w:t>
    </w:r>
  </w:p>
  <w:p w14:paraId="6B4E6697" w14:textId="41AB2757" w:rsidR="00C20B05" w:rsidRPr="003A7F70" w:rsidRDefault="001A1B0A" w:rsidP="003629F3">
    <w:pPr>
      <w:pStyle w:val="Koptekst"/>
      <w:tabs>
        <w:tab w:val="left" w:pos="9781"/>
      </w:tabs>
      <w:ind w:right="284"/>
      <w:jc w:val="right"/>
      <w:rPr>
        <w:rFonts w:cs="Arial"/>
      </w:rPr>
    </w:pPr>
    <w:r w:rsidRPr="003A7F70">
      <w:rPr>
        <w:rFonts w:cs="Arial"/>
      </w:rPr>
      <w:t>b</w:t>
    </w:r>
    <w:r w:rsidR="00C20B05" w:rsidRPr="003A7F70">
      <w:rPr>
        <w:rFonts w:cs="Arial"/>
      </w:rPr>
      <w:t>estaat uit SWV De Westfriese</w:t>
    </w:r>
    <w:r w:rsidRPr="003A7F70">
      <w:rPr>
        <w:rFonts w:cs="Arial"/>
      </w:rPr>
      <w:t xml:space="preserve"> Knoop</w:t>
    </w:r>
  </w:p>
  <w:p w14:paraId="1428EDCF" w14:textId="057922D8" w:rsidR="001A1B0A" w:rsidRPr="003A7F70" w:rsidRDefault="001A1B0A" w:rsidP="003629F3">
    <w:pPr>
      <w:pStyle w:val="Koptekst"/>
      <w:tabs>
        <w:tab w:val="left" w:pos="9781"/>
      </w:tabs>
      <w:ind w:right="284"/>
      <w:jc w:val="right"/>
      <w:rPr>
        <w:rFonts w:cs="Arial"/>
      </w:rPr>
    </w:pPr>
    <w:r w:rsidRPr="003A7F70">
      <w:rPr>
        <w:rFonts w:cs="Arial"/>
      </w:rPr>
      <w:t>&amp; SWV VO West-Friesland</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3B01" w14:textId="77777777" w:rsidR="008F1BD1" w:rsidRDefault="008F1BD1" w:rsidP="008F1BD1">
    <w:pPr>
      <w:pStyle w:val="Koptekst"/>
      <w:ind w:left="-284"/>
      <w:jc w:val="right"/>
      <w:rPr>
        <w:b/>
        <w:sz w:val="26"/>
        <w:szCs w:val="26"/>
      </w:rPr>
    </w:pPr>
    <w:r w:rsidRPr="0047719B">
      <w:rPr>
        <w:b/>
        <w:noProof/>
        <w:sz w:val="26"/>
        <w:szCs w:val="26"/>
      </w:rPr>
      <w:drawing>
        <wp:anchor distT="0" distB="0" distL="114300" distR="114300" simplePos="0" relativeHeight="251676672" behindDoc="0" locked="0" layoutInCell="1" allowOverlap="1" wp14:anchorId="1E7FFEA4" wp14:editId="2F589D77">
          <wp:simplePos x="0" y="0"/>
          <wp:positionH relativeFrom="margin">
            <wp:posOffset>-271145</wp:posOffset>
          </wp:positionH>
          <wp:positionV relativeFrom="paragraph">
            <wp:posOffset>10220</wp:posOffset>
          </wp:positionV>
          <wp:extent cx="1260000" cy="1157692"/>
          <wp:effectExtent l="0" t="0" r="0" b="4445"/>
          <wp:wrapNone/>
          <wp:docPr id="440" name="Afbeelding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E785A26" w14:textId="77777777" w:rsidR="008F1BD1" w:rsidRPr="003A7F70" w:rsidRDefault="008F1BD1" w:rsidP="008F1BD1">
    <w:pPr>
      <w:pStyle w:val="Koptekst"/>
      <w:tabs>
        <w:tab w:val="left" w:pos="9781"/>
      </w:tabs>
      <w:ind w:right="284"/>
      <w:jc w:val="right"/>
      <w:rPr>
        <w:rFonts w:cs="Arial"/>
        <w:b/>
      </w:rPr>
    </w:pPr>
    <w:r w:rsidRPr="003A7F70">
      <w:rPr>
        <w:rFonts w:cs="Arial"/>
        <w:b/>
      </w:rPr>
      <w:t>Passend onderwijs West-Friesland</w:t>
    </w:r>
  </w:p>
  <w:p w14:paraId="2A2733E8" w14:textId="77777777" w:rsidR="008F1BD1" w:rsidRPr="003A7F70" w:rsidRDefault="008F1BD1" w:rsidP="008F1BD1">
    <w:pPr>
      <w:pStyle w:val="Koptekst"/>
      <w:tabs>
        <w:tab w:val="left" w:pos="9781"/>
      </w:tabs>
      <w:ind w:right="284"/>
      <w:jc w:val="right"/>
      <w:rPr>
        <w:rFonts w:cs="Arial"/>
      </w:rPr>
    </w:pPr>
    <w:r w:rsidRPr="003A7F70">
      <w:rPr>
        <w:rFonts w:cs="Arial"/>
      </w:rPr>
      <w:t>bestaat uit SWV De Westfriese Knoop</w:t>
    </w:r>
  </w:p>
  <w:p w14:paraId="3CFF056D" w14:textId="77777777" w:rsidR="008F1BD1" w:rsidRPr="003A7F70" w:rsidRDefault="008F1BD1" w:rsidP="008F1BD1">
    <w:pPr>
      <w:pStyle w:val="Koptekst"/>
      <w:tabs>
        <w:tab w:val="left" w:pos="9781"/>
      </w:tabs>
      <w:ind w:right="284"/>
      <w:jc w:val="right"/>
      <w:rPr>
        <w:rFonts w:cs="Arial"/>
      </w:rPr>
    </w:pPr>
    <w:r w:rsidRPr="003A7F70">
      <w:rPr>
        <w:rFonts w:cs="Arial"/>
      </w:rPr>
      <w:t>&amp; SWV VO West-Friesland</w:t>
    </w:r>
  </w:p>
  <w:p w14:paraId="57086335" w14:textId="77777777" w:rsidR="008F1BD1" w:rsidRDefault="008F1B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alt="Afbeelding met gebouw&#10;&#10;Automatisch gegenereerde beschrijving" style="width:15pt;height:10.8pt;visibility:visible;mso-wrap-style:square" o:bullet="t">
        <v:imagedata r:id="rId1" o:title="Afbeelding met gebouw&#10;&#10;Automatisch gegenereerde beschrijving"/>
      </v:shape>
    </w:pict>
  </w:numPicBullet>
  <w:numPicBullet w:numPicBulletId="1">
    <w:pict>
      <v:shape id="_x0000_i1243" type="#_x0000_t75" style="width:9pt;height:15pt;visibility:visible;mso-wrap-style:square" o:bullet="t">
        <v:imagedata r:id="rId2" o:title=""/>
      </v:shape>
    </w:pict>
  </w:numPicBullet>
  <w:numPicBullet w:numPicBulletId="2">
    <w:pict>
      <v:shape id="_x0000_i1244" type="#_x0000_t75" style="width:24pt;height:24pt;visibility:visible;mso-wrap-style:square" o:bullet="t">
        <v:imagedata r:id="rId3" o:title=""/>
      </v:shape>
    </w:pict>
  </w:numPicBullet>
  <w:abstractNum w:abstractNumId="0" w15:restartNumberingAfterBreak="0">
    <w:nsid w:val="290B584F"/>
    <w:multiLevelType w:val="hybridMultilevel"/>
    <w:tmpl w:val="7DA82056"/>
    <w:lvl w:ilvl="0" w:tplc="D340E79C">
      <w:start w:val="1"/>
      <w:numFmt w:val="bullet"/>
      <w:lvlText w:val=""/>
      <w:lvlPicBulletId w:val="0"/>
      <w:lvlJc w:val="left"/>
      <w:pPr>
        <w:tabs>
          <w:tab w:val="num" w:pos="720"/>
        </w:tabs>
        <w:ind w:left="720" w:hanging="360"/>
      </w:pPr>
      <w:rPr>
        <w:rFonts w:ascii="Symbol" w:hAnsi="Symbol" w:hint="default"/>
      </w:rPr>
    </w:lvl>
    <w:lvl w:ilvl="1" w:tplc="3BC45492" w:tentative="1">
      <w:start w:val="1"/>
      <w:numFmt w:val="bullet"/>
      <w:lvlText w:val=""/>
      <w:lvlJc w:val="left"/>
      <w:pPr>
        <w:tabs>
          <w:tab w:val="num" w:pos="1440"/>
        </w:tabs>
        <w:ind w:left="1440" w:hanging="360"/>
      </w:pPr>
      <w:rPr>
        <w:rFonts w:ascii="Symbol" w:hAnsi="Symbol" w:hint="default"/>
      </w:rPr>
    </w:lvl>
    <w:lvl w:ilvl="2" w:tplc="BF361E14" w:tentative="1">
      <w:start w:val="1"/>
      <w:numFmt w:val="bullet"/>
      <w:lvlText w:val=""/>
      <w:lvlJc w:val="left"/>
      <w:pPr>
        <w:tabs>
          <w:tab w:val="num" w:pos="2160"/>
        </w:tabs>
        <w:ind w:left="2160" w:hanging="360"/>
      </w:pPr>
      <w:rPr>
        <w:rFonts w:ascii="Symbol" w:hAnsi="Symbol" w:hint="default"/>
      </w:rPr>
    </w:lvl>
    <w:lvl w:ilvl="3" w:tplc="36C80758" w:tentative="1">
      <w:start w:val="1"/>
      <w:numFmt w:val="bullet"/>
      <w:lvlText w:val=""/>
      <w:lvlJc w:val="left"/>
      <w:pPr>
        <w:tabs>
          <w:tab w:val="num" w:pos="2880"/>
        </w:tabs>
        <w:ind w:left="2880" w:hanging="360"/>
      </w:pPr>
      <w:rPr>
        <w:rFonts w:ascii="Symbol" w:hAnsi="Symbol" w:hint="default"/>
      </w:rPr>
    </w:lvl>
    <w:lvl w:ilvl="4" w:tplc="231E7F08" w:tentative="1">
      <w:start w:val="1"/>
      <w:numFmt w:val="bullet"/>
      <w:lvlText w:val=""/>
      <w:lvlJc w:val="left"/>
      <w:pPr>
        <w:tabs>
          <w:tab w:val="num" w:pos="3600"/>
        </w:tabs>
        <w:ind w:left="3600" w:hanging="360"/>
      </w:pPr>
      <w:rPr>
        <w:rFonts w:ascii="Symbol" w:hAnsi="Symbol" w:hint="default"/>
      </w:rPr>
    </w:lvl>
    <w:lvl w:ilvl="5" w:tplc="DF24E872" w:tentative="1">
      <w:start w:val="1"/>
      <w:numFmt w:val="bullet"/>
      <w:lvlText w:val=""/>
      <w:lvlJc w:val="left"/>
      <w:pPr>
        <w:tabs>
          <w:tab w:val="num" w:pos="4320"/>
        </w:tabs>
        <w:ind w:left="4320" w:hanging="360"/>
      </w:pPr>
      <w:rPr>
        <w:rFonts w:ascii="Symbol" w:hAnsi="Symbol" w:hint="default"/>
      </w:rPr>
    </w:lvl>
    <w:lvl w:ilvl="6" w:tplc="E04E98D8" w:tentative="1">
      <w:start w:val="1"/>
      <w:numFmt w:val="bullet"/>
      <w:lvlText w:val=""/>
      <w:lvlJc w:val="left"/>
      <w:pPr>
        <w:tabs>
          <w:tab w:val="num" w:pos="5040"/>
        </w:tabs>
        <w:ind w:left="5040" w:hanging="360"/>
      </w:pPr>
      <w:rPr>
        <w:rFonts w:ascii="Symbol" w:hAnsi="Symbol" w:hint="default"/>
      </w:rPr>
    </w:lvl>
    <w:lvl w:ilvl="7" w:tplc="158E524A" w:tentative="1">
      <w:start w:val="1"/>
      <w:numFmt w:val="bullet"/>
      <w:lvlText w:val=""/>
      <w:lvlJc w:val="left"/>
      <w:pPr>
        <w:tabs>
          <w:tab w:val="num" w:pos="5760"/>
        </w:tabs>
        <w:ind w:left="5760" w:hanging="360"/>
      </w:pPr>
      <w:rPr>
        <w:rFonts w:ascii="Symbol" w:hAnsi="Symbol" w:hint="default"/>
      </w:rPr>
    </w:lvl>
    <w:lvl w:ilvl="8" w:tplc="7354DD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16B00A9"/>
    <w:multiLevelType w:val="hybridMultilevel"/>
    <w:tmpl w:val="45AE7EE8"/>
    <w:lvl w:ilvl="0" w:tplc="FA425578">
      <w:start w:val="1"/>
      <w:numFmt w:val="decimal"/>
      <w:lvlText w:val="%1."/>
      <w:lvlJc w:val="left"/>
      <w:pPr>
        <w:ind w:left="502" w:hanging="360"/>
      </w:pPr>
      <w:rPr>
        <w:rFonts w:hint="default"/>
        <w:color w:val="auto"/>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 w15:restartNumberingAfterBreak="0">
    <w:nsid w:val="33335D0A"/>
    <w:multiLevelType w:val="hybridMultilevel"/>
    <w:tmpl w:val="14DA6A16"/>
    <w:lvl w:ilvl="0" w:tplc="3F1223A8">
      <w:start w:val="1"/>
      <w:numFmt w:val="bullet"/>
      <w:lvlText w:val=""/>
      <w:lvlPicBulletId w:val="1"/>
      <w:lvlJc w:val="left"/>
      <w:pPr>
        <w:tabs>
          <w:tab w:val="num" w:pos="720"/>
        </w:tabs>
        <w:ind w:left="720" w:hanging="360"/>
      </w:pPr>
      <w:rPr>
        <w:rFonts w:ascii="Symbol" w:hAnsi="Symbol" w:hint="default"/>
      </w:rPr>
    </w:lvl>
    <w:lvl w:ilvl="1" w:tplc="647C626E" w:tentative="1">
      <w:start w:val="1"/>
      <w:numFmt w:val="bullet"/>
      <w:lvlText w:val=""/>
      <w:lvlJc w:val="left"/>
      <w:pPr>
        <w:tabs>
          <w:tab w:val="num" w:pos="1440"/>
        </w:tabs>
        <w:ind w:left="1440" w:hanging="360"/>
      </w:pPr>
      <w:rPr>
        <w:rFonts w:ascii="Symbol" w:hAnsi="Symbol" w:hint="default"/>
      </w:rPr>
    </w:lvl>
    <w:lvl w:ilvl="2" w:tplc="6CCEB8DA" w:tentative="1">
      <w:start w:val="1"/>
      <w:numFmt w:val="bullet"/>
      <w:lvlText w:val=""/>
      <w:lvlJc w:val="left"/>
      <w:pPr>
        <w:tabs>
          <w:tab w:val="num" w:pos="2160"/>
        </w:tabs>
        <w:ind w:left="2160" w:hanging="360"/>
      </w:pPr>
      <w:rPr>
        <w:rFonts w:ascii="Symbol" w:hAnsi="Symbol" w:hint="default"/>
      </w:rPr>
    </w:lvl>
    <w:lvl w:ilvl="3" w:tplc="064E5AC4" w:tentative="1">
      <w:start w:val="1"/>
      <w:numFmt w:val="bullet"/>
      <w:lvlText w:val=""/>
      <w:lvlJc w:val="left"/>
      <w:pPr>
        <w:tabs>
          <w:tab w:val="num" w:pos="2880"/>
        </w:tabs>
        <w:ind w:left="2880" w:hanging="360"/>
      </w:pPr>
      <w:rPr>
        <w:rFonts w:ascii="Symbol" w:hAnsi="Symbol" w:hint="default"/>
      </w:rPr>
    </w:lvl>
    <w:lvl w:ilvl="4" w:tplc="958C871E" w:tentative="1">
      <w:start w:val="1"/>
      <w:numFmt w:val="bullet"/>
      <w:lvlText w:val=""/>
      <w:lvlJc w:val="left"/>
      <w:pPr>
        <w:tabs>
          <w:tab w:val="num" w:pos="3600"/>
        </w:tabs>
        <w:ind w:left="3600" w:hanging="360"/>
      </w:pPr>
      <w:rPr>
        <w:rFonts w:ascii="Symbol" w:hAnsi="Symbol" w:hint="default"/>
      </w:rPr>
    </w:lvl>
    <w:lvl w:ilvl="5" w:tplc="E954EF1E" w:tentative="1">
      <w:start w:val="1"/>
      <w:numFmt w:val="bullet"/>
      <w:lvlText w:val=""/>
      <w:lvlJc w:val="left"/>
      <w:pPr>
        <w:tabs>
          <w:tab w:val="num" w:pos="4320"/>
        </w:tabs>
        <w:ind w:left="4320" w:hanging="360"/>
      </w:pPr>
      <w:rPr>
        <w:rFonts w:ascii="Symbol" w:hAnsi="Symbol" w:hint="default"/>
      </w:rPr>
    </w:lvl>
    <w:lvl w:ilvl="6" w:tplc="D694AE5C" w:tentative="1">
      <w:start w:val="1"/>
      <w:numFmt w:val="bullet"/>
      <w:lvlText w:val=""/>
      <w:lvlJc w:val="left"/>
      <w:pPr>
        <w:tabs>
          <w:tab w:val="num" w:pos="5040"/>
        </w:tabs>
        <w:ind w:left="5040" w:hanging="360"/>
      </w:pPr>
      <w:rPr>
        <w:rFonts w:ascii="Symbol" w:hAnsi="Symbol" w:hint="default"/>
      </w:rPr>
    </w:lvl>
    <w:lvl w:ilvl="7" w:tplc="79F048AC" w:tentative="1">
      <w:start w:val="1"/>
      <w:numFmt w:val="bullet"/>
      <w:lvlText w:val=""/>
      <w:lvlJc w:val="left"/>
      <w:pPr>
        <w:tabs>
          <w:tab w:val="num" w:pos="5760"/>
        </w:tabs>
        <w:ind w:left="5760" w:hanging="360"/>
      </w:pPr>
      <w:rPr>
        <w:rFonts w:ascii="Symbol" w:hAnsi="Symbol" w:hint="default"/>
      </w:rPr>
    </w:lvl>
    <w:lvl w:ilvl="8" w:tplc="5AEEC8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F8964FD"/>
    <w:multiLevelType w:val="hybridMultilevel"/>
    <w:tmpl w:val="215C25A0"/>
    <w:lvl w:ilvl="0" w:tplc="B1CC6420">
      <w:start w:val="1"/>
      <w:numFmt w:val="bullet"/>
      <w:lvlText w:val=""/>
      <w:lvlPicBulletId w:val="2"/>
      <w:lvlJc w:val="left"/>
      <w:pPr>
        <w:tabs>
          <w:tab w:val="num" w:pos="502"/>
        </w:tabs>
        <w:ind w:left="502" w:hanging="360"/>
      </w:pPr>
      <w:rPr>
        <w:rFonts w:ascii="Symbol" w:hAnsi="Symbol" w:hint="default"/>
      </w:rPr>
    </w:lvl>
    <w:lvl w:ilvl="1" w:tplc="98F8D736" w:tentative="1">
      <w:start w:val="1"/>
      <w:numFmt w:val="bullet"/>
      <w:lvlText w:val=""/>
      <w:lvlJc w:val="left"/>
      <w:pPr>
        <w:tabs>
          <w:tab w:val="num" w:pos="1222"/>
        </w:tabs>
        <w:ind w:left="1222" w:hanging="360"/>
      </w:pPr>
      <w:rPr>
        <w:rFonts w:ascii="Symbol" w:hAnsi="Symbol" w:hint="default"/>
      </w:rPr>
    </w:lvl>
    <w:lvl w:ilvl="2" w:tplc="C3204806" w:tentative="1">
      <w:start w:val="1"/>
      <w:numFmt w:val="bullet"/>
      <w:lvlText w:val=""/>
      <w:lvlJc w:val="left"/>
      <w:pPr>
        <w:tabs>
          <w:tab w:val="num" w:pos="1942"/>
        </w:tabs>
        <w:ind w:left="1942" w:hanging="360"/>
      </w:pPr>
      <w:rPr>
        <w:rFonts w:ascii="Symbol" w:hAnsi="Symbol" w:hint="default"/>
      </w:rPr>
    </w:lvl>
    <w:lvl w:ilvl="3" w:tplc="A56CC19A" w:tentative="1">
      <w:start w:val="1"/>
      <w:numFmt w:val="bullet"/>
      <w:lvlText w:val=""/>
      <w:lvlJc w:val="left"/>
      <w:pPr>
        <w:tabs>
          <w:tab w:val="num" w:pos="2662"/>
        </w:tabs>
        <w:ind w:left="2662" w:hanging="360"/>
      </w:pPr>
      <w:rPr>
        <w:rFonts w:ascii="Symbol" w:hAnsi="Symbol" w:hint="default"/>
      </w:rPr>
    </w:lvl>
    <w:lvl w:ilvl="4" w:tplc="CAB2C798" w:tentative="1">
      <w:start w:val="1"/>
      <w:numFmt w:val="bullet"/>
      <w:lvlText w:val=""/>
      <w:lvlJc w:val="left"/>
      <w:pPr>
        <w:tabs>
          <w:tab w:val="num" w:pos="3382"/>
        </w:tabs>
        <w:ind w:left="3382" w:hanging="360"/>
      </w:pPr>
      <w:rPr>
        <w:rFonts w:ascii="Symbol" w:hAnsi="Symbol" w:hint="default"/>
      </w:rPr>
    </w:lvl>
    <w:lvl w:ilvl="5" w:tplc="B96E5E08" w:tentative="1">
      <w:start w:val="1"/>
      <w:numFmt w:val="bullet"/>
      <w:lvlText w:val=""/>
      <w:lvlJc w:val="left"/>
      <w:pPr>
        <w:tabs>
          <w:tab w:val="num" w:pos="4102"/>
        </w:tabs>
        <w:ind w:left="4102" w:hanging="360"/>
      </w:pPr>
      <w:rPr>
        <w:rFonts w:ascii="Symbol" w:hAnsi="Symbol" w:hint="default"/>
      </w:rPr>
    </w:lvl>
    <w:lvl w:ilvl="6" w:tplc="BD2486CA" w:tentative="1">
      <w:start w:val="1"/>
      <w:numFmt w:val="bullet"/>
      <w:lvlText w:val=""/>
      <w:lvlJc w:val="left"/>
      <w:pPr>
        <w:tabs>
          <w:tab w:val="num" w:pos="4822"/>
        </w:tabs>
        <w:ind w:left="4822" w:hanging="360"/>
      </w:pPr>
      <w:rPr>
        <w:rFonts w:ascii="Symbol" w:hAnsi="Symbol" w:hint="default"/>
      </w:rPr>
    </w:lvl>
    <w:lvl w:ilvl="7" w:tplc="9B904FEC" w:tentative="1">
      <w:start w:val="1"/>
      <w:numFmt w:val="bullet"/>
      <w:lvlText w:val=""/>
      <w:lvlJc w:val="left"/>
      <w:pPr>
        <w:tabs>
          <w:tab w:val="num" w:pos="5542"/>
        </w:tabs>
        <w:ind w:left="5542" w:hanging="360"/>
      </w:pPr>
      <w:rPr>
        <w:rFonts w:ascii="Symbol" w:hAnsi="Symbol" w:hint="default"/>
      </w:rPr>
    </w:lvl>
    <w:lvl w:ilvl="8" w:tplc="6F58ED68" w:tentative="1">
      <w:start w:val="1"/>
      <w:numFmt w:val="bullet"/>
      <w:lvlText w:val=""/>
      <w:lvlJc w:val="left"/>
      <w:pPr>
        <w:tabs>
          <w:tab w:val="num" w:pos="6262"/>
        </w:tabs>
        <w:ind w:left="6262"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2"/>
    <w:rsid w:val="000146C8"/>
    <w:rsid w:val="00033F1E"/>
    <w:rsid w:val="00072305"/>
    <w:rsid w:val="000C77E7"/>
    <w:rsid w:val="000D4622"/>
    <w:rsid w:val="000E0CF3"/>
    <w:rsid w:val="000E785F"/>
    <w:rsid w:val="00133BC6"/>
    <w:rsid w:val="00164713"/>
    <w:rsid w:val="00175117"/>
    <w:rsid w:val="001A1B0A"/>
    <w:rsid w:val="001A72BE"/>
    <w:rsid w:val="001B3102"/>
    <w:rsid w:val="001C0D0A"/>
    <w:rsid w:val="001D06A3"/>
    <w:rsid w:val="001D2250"/>
    <w:rsid w:val="00201B88"/>
    <w:rsid w:val="0020647E"/>
    <w:rsid w:val="002141BB"/>
    <w:rsid w:val="00227CD2"/>
    <w:rsid w:val="0024652C"/>
    <w:rsid w:val="002509F8"/>
    <w:rsid w:val="00264CF1"/>
    <w:rsid w:val="002B670B"/>
    <w:rsid w:val="002C4AAD"/>
    <w:rsid w:val="002D3C57"/>
    <w:rsid w:val="00304322"/>
    <w:rsid w:val="0035252C"/>
    <w:rsid w:val="003629F3"/>
    <w:rsid w:val="00365FDD"/>
    <w:rsid w:val="00381333"/>
    <w:rsid w:val="0038765A"/>
    <w:rsid w:val="00395D76"/>
    <w:rsid w:val="003A681B"/>
    <w:rsid w:val="003A7B64"/>
    <w:rsid w:val="003A7F70"/>
    <w:rsid w:val="003B52FE"/>
    <w:rsid w:val="003C7668"/>
    <w:rsid w:val="003E0794"/>
    <w:rsid w:val="0040742A"/>
    <w:rsid w:val="00431C24"/>
    <w:rsid w:val="0043327E"/>
    <w:rsid w:val="004409B7"/>
    <w:rsid w:val="00441EF1"/>
    <w:rsid w:val="00470DC8"/>
    <w:rsid w:val="004720ED"/>
    <w:rsid w:val="004726AE"/>
    <w:rsid w:val="0047719B"/>
    <w:rsid w:val="004A3CF9"/>
    <w:rsid w:val="004B3394"/>
    <w:rsid w:val="004D220A"/>
    <w:rsid w:val="004E3C9A"/>
    <w:rsid w:val="004F11DE"/>
    <w:rsid w:val="00535A92"/>
    <w:rsid w:val="00537C13"/>
    <w:rsid w:val="0055095A"/>
    <w:rsid w:val="00577268"/>
    <w:rsid w:val="005800CA"/>
    <w:rsid w:val="00584EDF"/>
    <w:rsid w:val="00587D61"/>
    <w:rsid w:val="00591AE5"/>
    <w:rsid w:val="005C5976"/>
    <w:rsid w:val="005F3122"/>
    <w:rsid w:val="0061644E"/>
    <w:rsid w:val="006538AB"/>
    <w:rsid w:val="00664B28"/>
    <w:rsid w:val="006F5105"/>
    <w:rsid w:val="00737F7F"/>
    <w:rsid w:val="00766F52"/>
    <w:rsid w:val="00792BEE"/>
    <w:rsid w:val="00793223"/>
    <w:rsid w:val="007E28D3"/>
    <w:rsid w:val="008221C6"/>
    <w:rsid w:val="0083138B"/>
    <w:rsid w:val="00836681"/>
    <w:rsid w:val="00881AF9"/>
    <w:rsid w:val="008931D1"/>
    <w:rsid w:val="008F1BD1"/>
    <w:rsid w:val="008F7DC9"/>
    <w:rsid w:val="009026E4"/>
    <w:rsid w:val="00903E56"/>
    <w:rsid w:val="00910352"/>
    <w:rsid w:val="00917E1B"/>
    <w:rsid w:val="009245FF"/>
    <w:rsid w:val="00967D5D"/>
    <w:rsid w:val="00973694"/>
    <w:rsid w:val="0097634F"/>
    <w:rsid w:val="009A299E"/>
    <w:rsid w:val="009D25FB"/>
    <w:rsid w:val="00A05C9B"/>
    <w:rsid w:val="00A42A0C"/>
    <w:rsid w:val="00A65710"/>
    <w:rsid w:val="00A94781"/>
    <w:rsid w:val="00AA2A3D"/>
    <w:rsid w:val="00AC0A2C"/>
    <w:rsid w:val="00AF2D3B"/>
    <w:rsid w:val="00B12D8B"/>
    <w:rsid w:val="00B32D24"/>
    <w:rsid w:val="00B437CB"/>
    <w:rsid w:val="00C02F2C"/>
    <w:rsid w:val="00C17D3A"/>
    <w:rsid w:val="00C20B05"/>
    <w:rsid w:val="00C55A4A"/>
    <w:rsid w:val="00C74E6B"/>
    <w:rsid w:val="00C765E4"/>
    <w:rsid w:val="00CA1AA1"/>
    <w:rsid w:val="00CE2722"/>
    <w:rsid w:val="00CE61DB"/>
    <w:rsid w:val="00D10825"/>
    <w:rsid w:val="00D1484D"/>
    <w:rsid w:val="00D1790E"/>
    <w:rsid w:val="00D22626"/>
    <w:rsid w:val="00D2745F"/>
    <w:rsid w:val="00D639A1"/>
    <w:rsid w:val="00D722B2"/>
    <w:rsid w:val="00DE1A4D"/>
    <w:rsid w:val="00DE74B0"/>
    <w:rsid w:val="00E236E8"/>
    <w:rsid w:val="00E26BE1"/>
    <w:rsid w:val="00EB4168"/>
    <w:rsid w:val="00F205CE"/>
    <w:rsid w:val="00F236F1"/>
    <w:rsid w:val="00F403C0"/>
    <w:rsid w:val="00F449C5"/>
    <w:rsid w:val="00F76112"/>
    <w:rsid w:val="00FB416C"/>
    <w:rsid w:val="00FF3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A38B4"/>
  <w15:chartTrackingRefBased/>
  <w15:docId w15:val="{15504F9C-599A-4AB8-8DD9-4148ACA5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122"/>
  </w:style>
  <w:style w:type="paragraph" w:styleId="Voettekst">
    <w:name w:val="footer"/>
    <w:basedOn w:val="Standaard"/>
    <w:link w:val="VoettekstChar"/>
    <w:uiPriority w:val="99"/>
    <w:unhideWhenUsed/>
    <w:rsid w:val="005F3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122"/>
  </w:style>
  <w:style w:type="character" w:styleId="Hyperlink">
    <w:name w:val="Hyperlink"/>
    <w:basedOn w:val="Standaardalinea-lettertype"/>
    <w:uiPriority w:val="99"/>
    <w:unhideWhenUsed/>
    <w:rsid w:val="000D4622"/>
    <w:rPr>
      <w:color w:val="0563C1" w:themeColor="hyperlink"/>
      <w:u w:val="single"/>
    </w:rPr>
  </w:style>
  <w:style w:type="character" w:styleId="Onopgelostemelding">
    <w:name w:val="Unresolved Mention"/>
    <w:basedOn w:val="Standaardalinea-lettertype"/>
    <w:uiPriority w:val="99"/>
    <w:semiHidden/>
    <w:unhideWhenUsed/>
    <w:rsid w:val="000D4622"/>
    <w:rPr>
      <w:color w:val="605E5C"/>
      <w:shd w:val="clear" w:color="auto" w:fill="E1DFDD"/>
    </w:rPr>
  </w:style>
  <w:style w:type="paragraph" w:styleId="Lijstalinea">
    <w:name w:val="List Paragraph"/>
    <w:basedOn w:val="Standaard"/>
    <w:uiPriority w:val="34"/>
    <w:qFormat/>
    <w:rsid w:val="00EB4168"/>
    <w:pPr>
      <w:ind w:left="720"/>
      <w:contextualSpacing/>
    </w:pPr>
  </w:style>
  <w:style w:type="paragraph" w:styleId="Geenafstand">
    <w:name w:val="No Spacing"/>
    <w:uiPriority w:val="1"/>
    <w:qFormat/>
    <w:rsid w:val="004F11DE"/>
    <w:pPr>
      <w:spacing w:after="0" w:line="240" w:lineRule="auto"/>
    </w:pPr>
    <w:rPr>
      <w:rFonts w:asciiTheme="minorHAnsi" w:hAnsiTheme="minorHAnsi"/>
    </w:rPr>
  </w:style>
  <w:style w:type="paragraph" w:styleId="Ballontekst">
    <w:name w:val="Balloon Text"/>
    <w:basedOn w:val="Standaard"/>
    <w:link w:val="BallontekstChar"/>
    <w:uiPriority w:val="99"/>
    <w:semiHidden/>
    <w:unhideWhenUsed/>
    <w:rsid w:val="000723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2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0.wmf"/><Relationship Id="rId5" Type="http://schemas.openxmlformats.org/officeDocument/2006/relationships/image" Target="media/image70.png"/><Relationship Id="rId4"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A8D167117FE24B964E9F424FC65ECD" ma:contentTypeVersion="12" ma:contentTypeDescription="Een nieuw document maken." ma:contentTypeScope="" ma:versionID="614b38e5d9a624dac4f4bb1965fed537">
  <xsd:schema xmlns:xsd="http://www.w3.org/2001/XMLSchema" xmlns:xs="http://www.w3.org/2001/XMLSchema" xmlns:p="http://schemas.microsoft.com/office/2006/metadata/properties" xmlns:ns2="e0af34ab-5c35-4412-8e5e-661e8b565d58" xmlns:ns3="61f71d2e-fb39-4ca9-887e-caa2cc805f43" targetNamespace="http://schemas.microsoft.com/office/2006/metadata/properties" ma:root="true" ma:fieldsID="734a8c43aad5b01efec526bc4dc352a8" ns2:_="" ns3:_="">
    <xsd:import namespace="e0af34ab-5c35-4412-8e5e-661e8b565d58"/>
    <xsd:import namespace="61f71d2e-fb39-4ca9-887e-caa2cc805f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f34ab-5c35-4412-8e5e-661e8b56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1d2e-fb39-4ca9-887e-caa2cc805f4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FAF7B-66FF-4B4E-8CA7-73B54EA4723B}">
  <ds:schemaRefs>
    <ds:schemaRef ds:uri="http://schemas.microsoft.com/sharepoint/v3/contenttype/forms"/>
  </ds:schemaRefs>
</ds:datastoreItem>
</file>

<file path=customXml/itemProps2.xml><?xml version="1.0" encoding="utf-8"?>
<ds:datastoreItem xmlns:ds="http://schemas.openxmlformats.org/officeDocument/2006/customXml" ds:itemID="{E6E2388E-A537-4809-B4A9-A0CA6D09F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f34ab-5c35-4412-8e5e-661e8b565d58"/>
    <ds:schemaRef ds:uri="61f71d2e-fb39-4ca9-887e-caa2cc80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C10DD-7863-43EA-8E06-46ABD8418D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Jak</dc:creator>
  <cp:keywords/>
  <dc:description/>
  <cp:lastModifiedBy>Lizette Jak</cp:lastModifiedBy>
  <cp:revision>10</cp:revision>
  <cp:lastPrinted>2019-01-15T12:21:00Z</cp:lastPrinted>
  <dcterms:created xsi:type="dcterms:W3CDTF">2022-02-01T10:50:00Z</dcterms:created>
  <dcterms:modified xsi:type="dcterms:W3CDTF">2022-03-02T13:37:00Z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0x01010054A8D167117FE24B964E9F424FC65ECD</vt:lpwstr>
  </property>
</Properties>
</file>