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BF04" w14:textId="77777777" w:rsidR="00171E1F" w:rsidRDefault="00171E1F" w:rsidP="00171E1F">
      <w:pPr>
        <w:pStyle w:val="Geenafstand"/>
        <w:ind w:right="284"/>
        <w:rPr>
          <w:rFonts w:ascii="Arial" w:eastAsia="Arial" w:hAnsi="Arial" w:cs="Arial"/>
          <w:b/>
          <w:bCs/>
        </w:rPr>
      </w:pPr>
    </w:p>
    <w:p w14:paraId="00C7CD9B" w14:textId="77777777" w:rsidR="00171E1F" w:rsidRDefault="00171E1F" w:rsidP="00171E1F">
      <w:pPr>
        <w:pStyle w:val="Geenafstand"/>
        <w:ind w:right="284"/>
        <w:rPr>
          <w:rFonts w:ascii="Arial" w:eastAsia="Arial" w:hAnsi="Arial" w:cs="Arial"/>
          <w:b/>
          <w:bCs/>
        </w:rPr>
      </w:pPr>
      <w:r w:rsidRPr="633F7045">
        <w:rPr>
          <w:rFonts w:ascii="Arial" w:eastAsia="Arial" w:hAnsi="Arial" w:cs="Arial"/>
          <w:b/>
          <w:bCs/>
        </w:rPr>
        <w:t>Onderwijszorgarrangementen (OZA) op het IKEC en ’t Palet 8-</w:t>
      </w:r>
      <w:proofErr w:type="gramStart"/>
      <w:r w:rsidRPr="633F7045">
        <w:rPr>
          <w:rFonts w:ascii="Arial" w:eastAsia="Arial" w:hAnsi="Arial" w:cs="Arial"/>
          <w:b/>
          <w:bCs/>
        </w:rPr>
        <w:t>12 jarigen</w:t>
      </w:r>
      <w:proofErr w:type="gramEnd"/>
    </w:p>
    <w:p w14:paraId="0C275BEC" w14:textId="77777777" w:rsidR="00171E1F" w:rsidRDefault="00171E1F" w:rsidP="00171E1F">
      <w:pPr>
        <w:pStyle w:val="Geenafstand"/>
        <w:ind w:right="284"/>
        <w:rPr>
          <w:rFonts w:ascii="Arial" w:eastAsia="Arial" w:hAnsi="Arial" w:cs="Arial"/>
          <w:b/>
          <w:bCs/>
        </w:rPr>
      </w:pPr>
    </w:p>
    <w:p w14:paraId="5CFE3171" w14:textId="77777777" w:rsidR="00171E1F" w:rsidRDefault="00171E1F" w:rsidP="00171E1F">
      <w:pPr>
        <w:pStyle w:val="Geenafstand"/>
        <w:ind w:right="284"/>
        <w:rPr>
          <w:rFonts w:ascii="Arial" w:eastAsia="Arial" w:hAnsi="Arial" w:cs="Arial"/>
        </w:rPr>
      </w:pPr>
      <w:r w:rsidRPr="633F7045">
        <w:rPr>
          <w:rFonts w:ascii="Arial" w:eastAsia="Arial" w:hAnsi="Arial" w:cs="Arial"/>
        </w:rPr>
        <w:t xml:space="preserve">Vanaf het schooljaar 2020-2021 </w:t>
      </w:r>
      <w:r>
        <w:rPr>
          <w:rFonts w:ascii="Arial" w:eastAsia="Arial" w:hAnsi="Arial" w:cs="Arial"/>
        </w:rPr>
        <w:t>is</w:t>
      </w:r>
      <w:r w:rsidRPr="633F7045">
        <w:rPr>
          <w:rFonts w:ascii="Arial" w:eastAsia="Arial" w:hAnsi="Arial" w:cs="Arial"/>
        </w:rPr>
        <w:t xml:space="preserve"> op het IKEC en ’t Palet </w:t>
      </w:r>
      <w:r>
        <w:rPr>
          <w:rFonts w:ascii="Arial" w:eastAsia="Arial" w:hAnsi="Arial" w:cs="Arial"/>
        </w:rPr>
        <w:t xml:space="preserve">ruimte </w:t>
      </w:r>
      <w:r w:rsidRPr="633F7045">
        <w:rPr>
          <w:rFonts w:ascii="Arial" w:eastAsia="Arial" w:hAnsi="Arial" w:cs="Arial"/>
        </w:rPr>
        <w:t xml:space="preserve">voor 20 leerlingen </w:t>
      </w:r>
      <w:r>
        <w:rPr>
          <w:rFonts w:ascii="Arial" w:eastAsia="Arial" w:hAnsi="Arial" w:cs="Arial"/>
        </w:rPr>
        <w:t xml:space="preserve">met een </w:t>
      </w:r>
      <w:r w:rsidRPr="633F7045">
        <w:rPr>
          <w:rFonts w:ascii="Arial" w:eastAsia="Arial" w:hAnsi="Arial" w:cs="Arial"/>
        </w:rPr>
        <w:t>onderwijszorgarrangement. D</w:t>
      </w:r>
      <w:r>
        <w:rPr>
          <w:rFonts w:ascii="Arial" w:eastAsia="Arial" w:hAnsi="Arial" w:cs="Arial"/>
        </w:rPr>
        <w:t>it</w:t>
      </w:r>
      <w:r w:rsidRPr="633F7045">
        <w:rPr>
          <w:rFonts w:ascii="Arial" w:eastAsia="Arial" w:hAnsi="Arial" w:cs="Arial"/>
        </w:rPr>
        <w:t xml:space="preserve"> arrangement</w:t>
      </w:r>
      <w:r>
        <w:rPr>
          <w:rFonts w:ascii="Arial" w:eastAsia="Arial" w:hAnsi="Arial" w:cs="Arial"/>
        </w:rPr>
        <w:t xml:space="preserve"> is</w:t>
      </w:r>
      <w:r w:rsidRPr="633F7045">
        <w:rPr>
          <w:rFonts w:ascii="Arial" w:eastAsia="Arial" w:hAnsi="Arial" w:cs="Arial"/>
        </w:rPr>
        <w:t xml:space="preserve"> bedoeld</w:t>
      </w:r>
      <w:r w:rsidRPr="633F7045">
        <w:rPr>
          <w:rFonts w:ascii="Arial" w:eastAsia="Arial" w:hAnsi="Arial" w:cs="Arial"/>
          <w:color w:val="00B050"/>
        </w:rPr>
        <w:t xml:space="preserve"> </w:t>
      </w:r>
      <w:r w:rsidRPr="633F7045">
        <w:rPr>
          <w:rFonts w:ascii="Arial" w:eastAsia="Arial" w:hAnsi="Arial" w:cs="Arial"/>
        </w:rPr>
        <w:t>voor leerlingen die dreigen</w:t>
      </w:r>
      <w:r>
        <w:rPr>
          <w:rFonts w:ascii="Arial" w:eastAsia="Arial" w:hAnsi="Arial" w:cs="Arial"/>
        </w:rPr>
        <w:t xml:space="preserve"> </w:t>
      </w:r>
      <w:r w:rsidRPr="633F7045">
        <w:rPr>
          <w:rFonts w:ascii="Arial" w:eastAsia="Arial" w:hAnsi="Arial" w:cs="Arial"/>
        </w:rPr>
        <w:t>uit het primair onderwijs te geraken of vanuit een dagbestedingsplek weer teruggeleid moeten worden richting onderwijs. De ondersteuning die deze kinderen nodig hebben</w:t>
      </w:r>
      <w:r>
        <w:rPr>
          <w:rFonts w:ascii="Arial" w:eastAsia="Arial" w:hAnsi="Arial" w:cs="Arial"/>
        </w:rPr>
        <w:t>,</w:t>
      </w:r>
      <w:r w:rsidRPr="633F7045">
        <w:rPr>
          <w:rFonts w:ascii="Arial" w:eastAsia="Arial" w:hAnsi="Arial" w:cs="Arial"/>
        </w:rPr>
        <w:t xml:space="preserve"> kan alleen maar gerealiseerd worden als er een intensieve samenwerking is tussen ouders, onderwijs en jeugdhulp. </w:t>
      </w:r>
    </w:p>
    <w:p w14:paraId="1EBBB70C" w14:textId="77777777" w:rsidR="00171E1F" w:rsidRPr="00EC1786" w:rsidRDefault="00171E1F" w:rsidP="00171E1F">
      <w:pPr>
        <w:pStyle w:val="Geenafstand"/>
        <w:ind w:right="284"/>
        <w:rPr>
          <w:rFonts w:ascii="Arial" w:eastAsia="Arial" w:hAnsi="Arial" w:cs="Arial"/>
        </w:rPr>
      </w:pPr>
      <w:r w:rsidRPr="633F7045">
        <w:rPr>
          <w:rFonts w:ascii="Arial" w:eastAsia="Arial" w:hAnsi="Arial" w:cs="Arial"/>
        </w:rPr>
        <w:t xml:space="preserve">Het doel van het arrangement </w:t>
      </w:r>
      <w:r>
        <w:rPr>
          <w:rFonts w:ascii="Arial" w:eastAsia="Arial" w:hAnsi="Arial" w:cs="Arial"/>
        </w:rPr>
        <w:t xml:space="preserve">is </w:t>
      </w:r>
      <w:r w:rsidRPr="633F7045">
        <w:rPr>
          <w:rFonts w:ascii="Arial" w:eastAsia="Arial" w:hAnsi="Arial" w:cs="Arial"/>
        </w:rPr>
        <w:t xml:space="preserve">om leerlingen na maximaal 1 jaar weer terug te leiden naar een reguliere </w:t>
      </w:r>
      <w:r>
        <w:rPr>
          <w:rFonts w:ascii="Arial" w:eastAsia="Arial" w:hAnsi="Arial" w:cs="Arial"/>
        </w:rPr>
        <w:t>so</w:t>
      </w:r>
      <w:r w:rsidRPr="633F7045">
        <w:rPr>
          <w:rFonts w:ascii="Arial" w:eastAsia="Arial" w:hAnsi="Arial" w:cs="Arial"/>
        </w:rPr>
        <w:t xml:space="preserve">- of </w:t>
      </w:r>
      <w:r>
        <w:rPr>
          <w:rFonts w:ascii="Arial" w:eastAsia="Arial" w:hAnsi="Arial" w:cs="Arial"/>
        </w:rPr>
        <w:t>sbo</w:t>
      </w:r>
      <w:r w:rsidRPr="633F7045">
        <w:rPr>
          <w:rFonts w:ascii="Arial" w:eastAsia="Arial" w:hAnsi="Arial" w:cs="Arial"/>
        </w:rPr>
        <w:t xml:space="preserve">-groep.  </w:t>
      </w:r>
    </w:p>
    <w:p w14:paraId="226A143D" w14:textId="77777777" w:rsidR="00171E1F" w:rsidRDefault="00171E1F" w:rsidP="00171E1F">
      <w:pPr>
        <w:pStyle w:val="Geenafstand"/>
        <w:ind w:right="284"/>
        <w:rPr>
          <w:rFonts w:ascii="Arial" w:eastAsia="Arial" w:hAnsi="Arial" w:cs="Arial"/>
        </w:rPr>
      </w:pPr>
    </w:p>
    <w:p w14:paraId="5A972992" w14:textId="77777777" w:rsidR="00171E1F" w:rsidRPr="0085103F" w:rsidRDefault="00171E1F" w:rsidP="00171E1F">
      <w:pPr>
        <w:pStyle w:val="Geenafstand"/>
        <w:ind w:right="284"/>
        <w:rPr>
          <w:rFonts w:ascii="Arial" w:eastAsia="Arial" w:hAnsi="Arial" w:cs="Arial"/>
          <w:b/>
          <w:bCs/>
        </w:rPr>
      </w:pPr>
      <w:r w:rsidRPr="633F7045">
        <w:rPr>
          <w:rFonts w:ascii="Arial" w:eastAsia="Arial" w:hAnsi="Arial" w:cs="Arial"/>
          <w:b/>
          <w:bCs/>
        </w:rPr>
        <w:t xml:space="preserve">Aanmeldroute </w:t>
      </w:r>
      <w:r>
        <w:rPr>
          <w:rFonts w:ascii="Arial" w:eastAsia="Arial" w:hAnsi="Arial" w:cs="Arial"/>
          <w:b/>
          <w:bCs/>
        </w:rPr>
        <w:t>o</w:t>
      </w:r>
      <w:r w:rsidRPr="633F7045">
        <w:rPr>
          <w:rFonts w:ascii="Arial" w:eastAsia="Arial" w:hAnsi="Arial" w:cs="Arial"/>
          <w:b/>
          <w:bCs/>
        </w:rPr>
        <w:t>nderwijs</w:t>
      </w:r>
      <w:r>
        <w:rPr>
          <w:rFonts w:ascii="Arial" w:eastAsia="Arial" w:hAnsi="Arial" w:cs="Arial"/>
          <w:b/>
          <w:bCs/>
        </w:rPr>
        <w:t>z</w:t>
      </w:r>
      <w:r w:rsidRPr="633F7045">
        <w:rPr>
          <w:rFonts w:ascii="Arial" w:eastAsia="Arial" w:hAnsi="Arial" w:cs="Arial"/>
          <w:b/>
          <w:bCs/>
        </w:rPr>
        <w:t>org</w:t>
      </w:r>
      <w:r>
        <w:rPr>
          <w:rFonts w:ascii="Arial" w:eastAsia="Arial" w:hAnsi="Arial" w:cs="Arial"/>
          <w:b/>
          <w:bCs/>
        </w:rPr>
        <w:t>a</w:t>
      </w:r>
      <w:r w:rsidRPr="633F7045">
        <w:rPr>
          <w:rFonts w:ascii="Arial" w:eastAsia="Arial" w:hAnsi="Arial" w:cs="Arial"/>
          <w:b/>
          <w:bCs/>
        </w:rPr>
        <w:t xml:space="preserve">rrangement op het IKEC en ´t Palet </w:t>
      </w:r>
    </w:p>
    <w:p w14:paraId="7422B5D4" w14:textId="77777777" w:rsidR="00171E1F" w:rsidRDefault="00171E1F" w:rsidP="00171E1F">
      <w:pPr>
        <w:pStyle w:val="Geenafstand"/>
        <w:ind w:right="284"/>
        <w:rPr>
          <w:rFonts w:ascii="Arial" w:eastAsia="Arial" w:hAnsi="Arial" w:cs="Arial"/>
        </w:rPr>
      </w:pPr>
    </w:p>
    <w:p w14:paraId="72A68684" w14:textId="77777777" w:rsidR="00171E1F" w:rsidRPr="002B5B12" w:rsidRDefault="00171E1F" w:rsidP="00171E1F">
      <w:pPr>
        <w:pStyle w:val="Geenafstand"/>
        <w:numPr>
          <w:ilvl w:val="0"/>
          <w:numId w:val="3"/>
        </w:numPr>
        <w:ind w:left="426" w:right="284"/>
        <w:rPr>
          <w:rFonts w:ascii="Arial" w:eastAsia="Arial" w:hAnsi="Arial" w:cs="Arial"/>
        </w:rPr>
      </w:pPr>
      <w:r w:rsidRPr="633F7045">
        <w:rPr>
          <w:rFonts w:ascii="Arial" w:eastAsia="Arial" w:hAnsi="Arial" w:cs="Arial"/>
        </w:rPr>
        <w:t xml:space="preserve">De bij de verwijzende school betrokken consulent van het </w:t>
      </w:r>
      <w:r>
        <w:rPr>
          <w:rFonts w:ascii="Arial" w:eastAsia="Arial" w:hAnsi="Arial" w:cs="Arial"/>
        </w:rPr>
        <w:t>samenwerkingsverband</w:t>
      </w:r>
      <w:r w:rsidRPr="633F7045">
        <w:rPr>
          <w:rFonts w:ascii="Arial" w:eastAsia="Arial" w:hAnsi="Arial" w:cs="Arial"/>
        </w:rPr>
        <w:t xml:space="preserve"> schat in dat de ondersteuningsbehoefte van de betreffende leerling past bij het onderwijszorgarrangement van één van de twee scholen.</w:t>
      </w:r>
    </w:p>
    <w:p w14:paraId="79836392" w14:textId="6F231403" w:rsidR="00171E1F" w:rsidRDefault="00171E1F" w:rsidP="00171E1F">
      <w:pPr>
        <w:pStyle w:val="Geenafstand"/>
        <w:numPr>
          <w:ilvl w:val="0"/>
          <w:numId w:val="3"/>
        </w:numPr>
        <w:ind w:left="426" w:right="284"/>
        <w:rPr>
          <w:rFonts w:ascii="Arial" w:eastAsia="Arial" w:hAnsi="Arial" w:cs="Arial"/>
        </w:rPr>
      </w:pPr>
      <w:r>
        <w:rPr>
          <w:rFonts w:ascii="Arial" w:eastAsia="Arial" w:hAnsi="Arial" w:cs="Arial"/>
        </w:rPr>
        <w:t>De l</w:t>
      </w:r>
      <w:r w:rsidRPr="2A2CB599">
        <w:rPr>
          <w:rFonts w:ascii="Arial" w:eastAsia="Arial" w:hAnsi="Arial" w:cs="Arial"/>
        </w:rPr>
        <w:t xml:space="preserve">eerling wordt aangemeld bij het samenwerkingsverband/aanmeldoverleg OZA. </w:t>
      </w:r>
    </w:p>
    <w:p w14:paraId="408FCE5A" w14:textId="110D5252"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Voor het IKEC bij </w:t>
      </w:r>
      <w:r w:rsidR="00851E53">
        <w:rPr>
          <w:rFonts w:ascii="Arial" w:eastAsia="Arial" w:hAnsi="Arial" w:cs="Arial"/>
        </w:rPr>
        <w:t>Simone Guit</w:t>
      </w:r>
      <w:r w:rsidRPr="633F7045">
        <w:rPr>
          <w:rFonts w:ascii="Arial" w:eastAsia="Arial" w:hAnsi="Arial" w:cs="Arial"/>
        </w:rPr>
        <w:t xml:space="preserve"> </w:t>
      </w:r>
      <w:hyperlink r:id="rId10" w:history="1">
        <w:r w:rsidRPr="006A2A4C">
          <w:rPr>
            <w:rStyle w:val="Hyperlink"/>
            <w:rFonts w:ascii="Arial" w:eastAsia="Arial" w:hAnsi="Arial" w:cs="Arial"/>
          </w:rPr>
          <w:t>oza@passendonderwijswf.nl</w:t>
        </w:r>
      </w:hyperlink>
      <w:r w:rsidRPr="633F7045">
        <w:rPr>
          <w:rFonts w:ascii="Arial" w:eastAsia="Arial" w:hAnsi="Arial" w:cs="Arial"/>
        </w:rPr>
        <w:t xml:space="preserve"> </w:t>
      </w:r>
      <w:r>
        <w:rPr>
          <w:rFonts w:ascii="Arial" w:eastAsia="Arial" w:hAnsi="Arial" w:cs="Arial"/>
        </w:rPr>
        <w:t>(</w:t>
      </w:r>
      <w:r w:rsidRPr="633F7045">
        <w:rPr>
          <w:rFonts w:ascii="Arial" w:eastAsia="Arial" w:hAnsi="Arial" w:cs="Arial"/>
        </w:rPr>
        <w:t>o</w:t>
      </w:r>
      <w:r>
        <w:rPr>
          <w:rFonts w:ascii="Arial" w:eastAsia="Arial" w:hAnsi="Arial" w:cs="Arial"/>
        </w:rPr>
        <w:t>.</w:t>
      </w:r>
      <w:r w:rsidRPr="633F7045">
        <w:rPr>
          <w:rFonts w:ascii="Arial" w:eastAsia="Arial" w:hAnsi="Arial" w:cs="Arial"/>
        </w:rPr>
        <w:t>v</w:t>
      </w:r>
      <w:r>
        <w:rPr>
          <w:rFonts w:ascii="Arial" w:eastAsia="Arial" w:hAnsi="Arial" w:cs="Arial"/>
        </w:rPr>
        <w:t>.</w:t>
      </w:r>
      <w:r w:rsidRPr="633F7045">
        <w:rPr>
          <w:rFonts w:ascii="Arial" w:eastAsia="Arial" w:hAnsi="Arial" w:cs="Arial"/>
        </w:rPr>
        <w:t>v</w:t>
      </w:r>
      <w:r>
        <w:rPr>
          <w:rFonts w:ascii="Arial" w:eastAsia="Arial" w:hAnsi="Arial" w:cs="Arial"/>
        </w:rPr>
        <w:t>.</w:t>
      </w:r>
      <w:r w:rsidRPr="633F7045">
        <w:rPr>
          <w:rFonts w:ascii="Arial" w:eastAsia="Arial" w:hAnsi="Arial" w:cs="Arial"/>
        </w:rPr>
        <w:t xml:space="preserve"> OZA IKEC 8-12)</w:t>
      </w:r>
    </w:p>
    <w:p w14:paraId="67EC2557" w14:textId="42E2E5EE"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Voor ’t Palet bij</w:t>
      </w:r>
      <w:r w:rsidR="00121BE6">
        <w:rPr>
          <w:rFonts w:ascii="Arial" w:eastAsia="Arial" w:hAnsi="Arial" w:cs="Arial"/>
        </w:rPr>
        <w:t xml:space="preserve"> Daniëlle van der Werf</w:t>
      </w:r>
      <w:r w:rsidRPr="633F7045">
        <w:rPr>
          <w:rFonts w:ascii="Arial" w:eastAsia="Arial" w:hAnsi="Arial" w:cs="Arial"/>
        </w:rPr>
        <w:t xml:space="preserve"> </w:t>
      </w:r>
      <w:hyperlink r:id="rId11" w:history="1">
        <w:r w:rsidRPr="006A2A4C">
          <w:rPr>
            <w:rStyle w:val="Hyperlink"/>
            <w:rFonts w:ascii="Arial" w:eastAsia="Arial" w:hAnsi="Arial" w:cs="Arial"/>
          </w:rPr>
          <w:t>oza@passendonderwijswf.nl</w:t>
        </w:r>
      </w:hyperlink>
      <w:r w:rsidRPr="633F7045">
        <w:rPr>
          <w:rFonts w:ascii="Arial" w:eastAsia="Arial" w:hAnsi="Arial" w:cs="Arial"/>
        </w:rPr>
        <w:t xml:space="preserve"> </w:t>
      </w:r>
      <w:r>
        <w:rPr>
          <w:rFonts w:ascii="Arial" w:eastAsia="Arial" w:hAnsi="Arial" w:cs="Arial"/>
        </w:rPr>
        <w:t>(</w:t>
      </w:r>
      <w:r w:rsidRPr="633F7045">
        <w:rPr>
          <w:rFonts w:ascii="Arial" w:eastAsia="Arial" w:hAnsi="Arial" w:cs="Arial"/>
        </w:rPr>
        <w:t>o</w:t>
      </w:r>
      <w:r>
        <w:rPr>
          <w:rFonts w:ascii="Arial" w:eastAsia="Arial" w:hAnsi="Arial" w:cs="Arial"/>
        </w:rPr>
        <w:t>.</w:t>
      </w:r>
      <w:r w:rsidRPr="633F7045">
        <w:rPr>
          <w:rFonts w:ascii="Arial" w:eastAsia="Arial" w:hAnsi="Arial" w:cs="Arial"/>
        </w:rPr>
        <w:t>v</w:t>
      </w:r>
      <w:r>
        <w:rPr>
          <w:rFonts w:ascii="Arial" w:eastAsia="Arial" w:hAnsi="Arial" w:cs="Arial"/>
        </w:rPr>
        <w:t>.</w:t>
      </w:r>
      <w:r w:rsidRPr="633F7045">
        <w:rPr>
          <w:rFonts w:ascii="Arial" w:eastAsia="Arial" w:hAnsi="Arial" w:cs="Arial"/>
        </w:rPr>
        <w:t>v</w:t>
      </w:r>
      <w:r>
        <w:rPr>
          <w:rFonts w:ascii="Arial" w:eastAsia="Arial" w:hAnsi="Arial" w:cs="Arial"/>
        </w:rPr>
        <w:t>.</w:t>
      </w:r>
      <w:r w:rsidRPr="633F7045">
        <w:rPr>
          <w:rFonts w:ascii="Arial" w:eastAsia="Arial" w:hAnsi="Arial" w:cs="Arial"/>
        </w:rPr>
        <w:t xml:space="preserve"> OZA P</w:t>
      </w:r>
      <w:r>
        <w:rPr>
          <w:rFonts w:ascii="Arial" w:eastAsia="Arial" w:hAnsi="Arial" w:cs="Arial"/>
        </w:rPr>
        <w:t>alet</w:t>
      </w:r>
      <w:r w:rsidRPr="633F7045">
        <w:rPr>
          <w:rFonts w:ascii="Arial" w:eastAsia="Arial" w:hAnsi="Arial" w:cs="Arial"/>
        </w:rPr>
        <w:t xml:space="preserve"> 8-12)</w:t>
      </w:r>
    </w:p>
    <w:p w14:paraId="696161DB" w14:textId="78531A1B" w:rsidR="00171E1F" w:rsidRDefault="00171E1F" w:rsidP="00171E1F">
      <w:pPr>
        <w:pStyle w:val="Geenafstand"/>
        <w:numPr>
          <w:ilvl w:val="0"/>
          <w:numId w:val="3"/>
        </w:numPr>
        <w:ind w:left="426" w:right="284"/>
        <w:rPr>
          <w:rFonts w:ascii="Arial" w:eastAsia="Arial" w:hAnsi="Arial" w:cs="Arial"/>
        </w:rPr>
      </w:pPr>
      <w:r w:rsidRPr="633F7045">
        <w:rPr>
          <w:rFonts w:ascii="Arial" w:eastAsia="Arial" w:hAnsi="Arial" w:cs="Arial"/>
        </w:rPr>
        <w:t xml:space="preserve">Via </w:t>
      </w:r>
      <w:proofErr w:type="spellStart"/>
      <w:r w:rsidR="00851E53">
        <w:rPr>
          <w:rFonts w:ascii="Arial" w:eastAsia="Arial" w:hAnsi="Arial" w:cs="Arial"/>
        </w:rPr>
        <w:t>DigiPlan</w:t>
      </w:r>
      <w:proofErr w:type="spellEnd"/>
      <w:r w:rsidRPr="633F7045">
        <w:rPr>
          <w:rFonts w:ascii="Arial" w:eastAsia="Arial" w:hAnsi="Arial" w:cs="Arial"/>
        </w:rPr>
        <w:t xml:space="preserve"> worden de volgende onderdelen van het dossier in ieder geval aangeleverd: </w:t>
      </w:r>
    </w:p>
    <w:p w14:paraId="7CC6E5DC" w14:textId="2909DF03" w:rsidR="00851E53" w:rsidRPr="00851E53" w:rsidRDefault="00851E53" w:rsidP="00851E53">
      <w:pPr>
        <w:pStyle w:val="Geenafstand"/>
        <w:numPr>
          <w:ilvl w:val="1"/>
          <w:numId w:val="3"/>
        </w:numPr>
        <w:ind w:left="851" w:right="284"/>
        <w:rPr>
          <w:rFonts w:ascii="Arial" w:eastAsia="Arial" w:hAnsi="Arial" w:cs="Arial"/>
        </w:rPr>
      </w:pPr>
      <w:proofErr w:type="gramStart"/>
      <w:r w:rsidRPr="6055F5DD">
        <w:rPr>
          <w:rFonts w:ascii="Arial" w:eastAsia="Arial" w:hAnsi="Arial" w:cs="Arial"/>
        </w:rPr>
        <w:t>een</w:t>
      </w:r>
      <w:proofErr w:type="gramEnd"/>
      <w:r w:rsidRPr="6055F5DD">
        <w:rPr>
          <w:rFonts w:ascii="Arial" w:eastAsia="Arial" w:hAnsi="Arial" w:cs="Arial"/>
        </w:rPr>
        <w:t xml:space="preserve"> </w:t>
      </w:r>
      <w:r>
        <w:rPr>
          <w:rFonts w:ascii="Arial" w:eastAsia="Arial" w:hAnsi="Arial" w:cs="Arial"/>
        </w:rPr>
        <w:t xml:space="preserve">ingevuld en ondertekend </w:t>
      </w:r>
      <w:r w:rsidRPr="6055F5DD">
        <w:rPr>
          <w:rFonts w:ascii="Arial" w:eastAsia="Arial" w:hAnsi="Arial" w:cs="Arial"/>
        </w:rPr>
        <w:t>aanmeld-/toestemmingsformulier</w:t>
      </w:r>
      <w:r>
        <w:rPr>
          <w:rFonts w:ascii="Arial" w:eastAsia="Arial" w:hAnsi="Arial" w:cs="Arial"/>
        </w:rPr>
        <w:t>.</w:t>
      </w:r>
    </w:p>
    <w:p w14:paraId="57F3F3EF" w14:textId="42D1917B"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Een recent met ouders geëvalueerd en bijgesteld OPP</w:t>
      </w:r>
      <w:r>
        <w:rPr>
          <w:rFonts w:ascii="Arial" w:eastAsia="Arial" w:hAnsi="Arial" w:cs="Arial"/>
        </w:rPr>
        <w:t>.</w:t>
      </w:r>
    </w:p>
    <w:p w14:paraId="44E20ECF"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Eventuele recente handelingsplannen van de school. </w:t>
      </w:r>
    </w:p>
    <w:p w14:paraId="2F5F0620"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Een </w:t>
      </w:r>
      <w:proofErr w:type="gramStart"/>
      <w:r w:rsidRPr="633F7045">
        <w:rPr>
          <w:rFonts w:ascii="Arial" w:eastAsia="Arial" w:hAnsi="Arial" w:cs="Arial"/>
        </w:rPr>
        <w:t>psychodiagnostische</w:t>
      </w:r>
      <w:proofErr w:type="gramEnd"/>
      <w:r w:rsidRPr="633F7045">
        <w:rPr>
          <w:rFonts w:ascii="Arial" w:eastAsia="Arial" w:hAnsi="Arial" w:cs="Arial"/>
        </w:rPr>
        <w:t xml:space="preserve"> onderzoek. Hierin zit tenminste een </w:t>
      </w:r>
      <w:proofErr w:type="gramStart"/>
      <w:r w:rsidRPr="633F7045">
        <w:rPr>
          <w:rFonts w:ascii="Arial" w:eastAsia="Arial" w:hAnsi="Arial" w:cs="Arial"/>
        </w:rPr>
        <w:t>IQ onderzoek</w:t>
      </w:r>
      <w:proofErr w:type="gramEnd"/>
      <w:r w:rsidRPr="633F7045">
        <w:rPr>
          <w:rFonts w:ascii="Arial" w:eastAsia="Arial" w:hAnsi="Arial" w:cs="Arial"/>
        </w:rPr>
        <w:t xml:space="preserve">, een observatie en een gedragsanalyse. </w:t>
      </w:r>
    </w:p>
    <w:p w14:paraId="6B7AB4D1"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Recente verslaglegging van de ingezette jeugdhulp voorzien van handtekeningen.</w:t>
      </w:r>
    </w:p>
    <w:p w14:paraId="5D77A2CC"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Eventueel </w:t>
      </w:r>
      <w:proofErr w:type="spellStart"/>
      <w:r w:rsidRPr="633F7045">
        <w:rPr>
          <w:rFonts w:ascii="Arial" w:eastAsia="Arial" w:hAnsi="Arial" w:cs="Arial"/>
        </w:rPr>
        <w:t>kinderpsychiatrisch</w:t>
      </w:r>
      <w:proofErr w:type="spellEnd"/>
      <w:r w:rsidRPr="633F7045">
        <w:rPr>
          <w:rFonts w:ascii="Arial" w:eastAsia="Arial" w:hAnsi="Arial" w:cs="Arial"/>
        </w:rPr>
        <w:t xml:space="preserve"> onderzoek</w:t>
      </w:r>
      <w:r>
        <w:rPr>
          <w:rFonts w:ascii="Arial" w:eastAsia="Arial" w:hAnsi="Arial" w:cs="Arial"/>
        </w:rPr>
        <w:t>.</w:t>
      </w:r>
    </w:p>
    <w:p w14:paraId="51AD431A"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Verslaglegging rondetafelgesprekken/OT.</w:t>
      </w:r>
    </w:p>
    <w:p w14:paraId="7EF411DC"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Toestemmingsformulier van ouders om hun leerling in het aanmeldoverleg OZA te bespreken. </w:t>
      </w:r>
    </w:p>
    <w:p w14:paraId="745E27D2" w14:textId="77777777" w:rsidR="00171E1F" w:rsidRDefault="00171E1F" w:rsidP="00171E1F">
      <w:pPr>
        <w:pStyle w:val="Geenafstand"/>
        <w:numPr>
          <w:ilvl w:val="0"/>
          <w:numId w:val="3"/>
        </w:numPr>
        <w:ind w:left="426" w:right="284"/>
        <w:rPr>
          <w:rFonts w:ascii="Arial" w:eastAsia="Arial" w:hAnsi="Arial" w:cs="Arial"/>
          <w:color w:val="000000" w:themeColor="text1"/>
        </w:rPr>
      </w:pPr>
      <w:r w:rsidRPr="633F7045">
        <w:rPr>
          <w:rFonts w:ascii="Arial" w:eastAsia="Arial" w:hAnsi="Arial" w:cs="Arial"/>
          <w:color w:val="000000" w:themeColor="text1"/>
        </w:rPr>
        <w:t>Het aanmeldoverleg bepaalt of een leerling in aanmerking komt voor een plek in de OZA-groep en geven een advies af welke jeugdhulp noodzakelijk is. De tijdens het overleg geformuleerde onderwijsdoelen en jeugdhulpresultaten dienen als leidraad voor de besluitvorming. Doelen, resultaten en afspraken worden vastgelegd in het daarvoor afgesproken format.</w:t>
      </w:r>
    </w:p>
    <w:p w14:paraId="5B2A89B7" w14:textId="77777777" w:rsidR="00171E1F" w:rsidRDefault="00171E1F" w:rsidP="00171E1F">
      <w:pPr>
        <w:pStyle w:val="Geenafstand"/>
        <w:ind w:left="426" w:right="284"/>
        <w:rPr>
          <w:rFonts w:ascii="Arial" w:eastAsia="Arial" w:hAnsi="Arial" w:cs="Arial"/>
        </w:rPr>
      </w:pPr>
    </w:p>
    <w:p w14:paraId="09F21703"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Voor het IKEC bestaat het aanmeldoverleg uit de volgende personen: </w:t>
      </w:r>
    </w:p>
    <w:p w14:paraId="2769864A" w14:textId="20538402" w:rsidR="00171E1F" w:rsidRDefault="00851E53" w:rsidP="00171E1F">
      <w:pPr>
        <w:pStyle w:val="Geenafstand"/>
        <w:numPr>
          <w:ilvl w:val="0"/>
          <w:numId w:val="5"/>
        </w:numPr>
        <w:ind w:left="1276" w:right="284"/>
        <w:rPr>
          <w:rFonts w:ascii="Arial" w:eastAsia="Arial" w:hAnsi="Arial" w:cs="Arial"/>
        </w:rPr>
      </w:pPr>
      <w:r>
        <w:rPr>
          <w:rFonts w:ascii="Arial" w:eastAsia="Arial" w:hAnsi="Arial" w:cs="Arial"/>
        </w:rPr>
        <w:t>Simone Guit</w:t>
      </w:r>
    </w:p>
    <w:p w14:paraId="16518134" w14:textId="77777777" w:rsidR="00171E1F" w:rsidRDefault="00171E1F" w:rsidP="00171E1F">
      <w:pPr>
        <w:pStyle w:val="Geenafstand"/>
        <w:numPr>
          <w:ilvl w:val="0"/>
          <w:numId w:val="5"/>
        </w:numPr>
        <w:ind w:left="1276" w:right="284"/>
        <w:rPr>
          <w:rFonts w:ascii="Arial" w:eastAsia="Arial" w:hAnsi="Arial" w:cs="Arial"/>
        </w:rPr>
      </w:pPr>
      <w:r w:rsidRPr="633F7045">
        <w:rPr>
          <w:rFonts w:ascii="Arial" w:eastAsia="Arial" w:hAnsi="Arial" w:cs="Arial"/>
        </w:rPr>
        <w:t xml:space="preserve">Bianca </w:t>
      </w:r>
      <w:proofErr w:type="spellStart"/>
      <w:r w:rsidRPr="633F7045">
        <w:rPr>
          <w:rFonts w:ascii="Arial" w:eastAsia="Arial" w:hAnsi="Arial" w:cs="Arial"/>
        </w:rPr>
        <w:t>Aris</w:t>
      </w:r>
      <w:proofErr w:type="spellEnd"/>
      <w:r w:rsidRPr="633F7045">
        <w:rPr>
          <w:rFonts w:ascii="Arial" w:eastAsia="Arial" w:hAnsi="Arial" w:cs="Arial"/>
        </w:rPr>
        <w:t xml:space="preserve"> (</w:t>
      </w:r>
      <w:proofErr w:type="gramStart"/>
      <w:r w:rsidRPr="633F7045">
        <w:rPr>
          <w:rFonts w:ascii="Arial" w:eastAsia="Arial" w:hAnsi="Arial" w:cs="Arial"/>
        </w:rPr>
        <w:t>1.Hoorn</w:t>
      </w:r>
      <w:proofErr w:type="gramEnd"/>
      <w:r w:rsidRPr="633F7045">
        <w:rPr>
          <w:rFonts w:ascii="Arial" w:eastAsia="Arial" w:hAnsi="Arial" w:cs="Arial"/>
        </w:rPr>
        <w:t xml:space="preserve">) </w:t>
      </w:r>
      <w:r w:rsidRPr="00E82F3D">
        <w:rPr>
          <w:rFonts w:ascii="Arial" w:eastAsia="Arial" w:hAnsi="Arial" w:cs="Arial"/>
          <w:vertAlign w:val="superscript"/>
        </w:rPr>
        <w:t>[1]</w:t>
      </w:r>
    </w:p>
    <w:p w14:paraId="4FD663D5" w14:textId="77777777" w:rsidR="00171E1F" w:rsidRPr="008743F5" w:rsidRDefault="00171E1F" w:rsidP="00171E1F">
      <w:pPr>
        <w:pStyle w:val="Geenafstand"/>
        <w:numPr>
          <w:ilvl w:val="0"/>
          <w:numId w:val="5"/>
        </w:numPr>
        <w:ind w:left="1276" w:right="284"/>
        <w:rPr>
          <w:rStyle w:val="Eindnootmarkering"/>
          <w:rFonts w:ascii="Arial" w:eastAsia="Arial" w:hAnsi="Arial" w:cs="Arial"/>
          <w:vertAlign w:val="baseline"/>
        </w:rPr>
      </w:pPr>
      <w:r w:rsidRPr="008743F5">
        <w:rPr>
          <w:rFonts w:ascii="Arial" w:eastAsia="Arial" w:hAnsi="Arial" w:cs="Arial"/>
        </w:rPr>
        <w:t>Sytske Aukes (</w:t>
      </w:r>
      <w:proofErr w:type="gramStart"/>
      <w:r w:rsidRPr="008743F5">
        <w:rPr>
          <w:rFonts w:ascii="Arial" w:eastAsia="Arial" w:hAnsi="Arial" w:cs="Arial"/>
        </w:rPr>
        <w:t>1.Hoorn</w:t>
      </w:r>
      <w:proofErr w:type="gramEnd"/>
      <w:r w:rsidRPr="008743F5">
        <w:rPr>
          <w:rFonts w:ascii="Arial" w:eastAsia="Arial" w:hAnsi="Arial" w:cs="Arial"/>
        </w:rPr>
        <w:t xml:space="preserve">) </w:t>
      </w:r>
      <w:r w:rsidRPr="008743F5">
        <w:rPr>
          <w:rFonts w:ascii="Arial" w:eastAsia="Arial" w:hAnsi="Arial" w:cs="Arial"/>
          <w:vertAlign w:val="superscript"/>
        </w:rPr>
        <w:t>[1]</w:t>
      </w:r>
    </w:p>
    <w:p w14:paraId="6EC0C834" w14:textId="4C92C34D" w:rsidR="00171E1F" w:rsidRDefault="00851E53" w:rsidP="00171E1F">
      <w:pPr>
        <w:pStyle w:val="Geenafstand"/>
        <w:numPr>
          <w:ilvl w:val="0"/>
          <w:numId w:val="5"/>
        </w:numPr>
        <w:ind w:left="1276" w:right="284"/>
        <w:rPr>
          <w:rFonts w:ascii="Arial" w:eastAsia="Arial" w:hAnsi="Arial" w:cs="Arial"/>
        </w:rPr>
      </w:pPr>
      <w:r>
        <w:rPr>
          <w:rFonts w:ascii="Arial" w:eastAsia="Arial" w:hAnsi="Arial" w:cs="Arial"/>
        </w:rPr>
        <w:t>Pauliene Kox</w:t>
      </w:r>
      <w:r w:rsidR="00171E1F" w:rsidRPr="633F7045">
        <w:rPr>
          <w:rFonts w:ascii="Arial" w:eastAsia="Arial" w:hAnsi="Arial" w:cs="Arial"/>
        </w:rPr>
        <w:t xml:space="preserve"> (IKEC- Hoorn)</w:t>
      </w:r>
    </w:p>
    <w:p w14:paraId="74CD6D52" w14:textId="77777777" w:rsidR="00171E1F" w:rsidRDefault="00171E1F" w:rsidP="00171E1F">
      <w:pPr>
        <w:pStyle w:val="Geenafstand"/>
        <w:numPr>
          <w:ilvl w:val="0"/>
          <w:numId w:val="5"/>
        </w:numPr>
        <w:ind w:left="1276" w:right="284"/>
        <w:rPr>
          <w:rFonts w:ascii="Arial" w:eastAsia="Arial" w:hAnsi="Arial" w:cs="Arial"/>
        </w:rPr>
      </w:pPr>
      <w:r w:rsidRPr="633F7045">
        <w:rPr>
          <w:rFonts w:ascii="Arial" w:eastAsia="Arial" w:hAnsi="Arial" w:cs="Arial"/>
        </w:rPr>
        <w:t>Cindy Dekker (IKEC-Hoorn)</w:t>
      </w:r>
    </w:p>
    <w:p w14:paraId="07E7DB81" w14:textId="77777777" w:rsidR="00171E1F" w:rsidRDefault="00171E1F" w:rsidP="00171E1F">
      <w:pPr>
        <w:pStyle w:val="Geenafstand"/>
        <w:numPr>
          <w:ilvl w:val="0"/>
          <w:numId w:val="5"/>
        </w:numPr>
        <w:ind w:left="1276" w:right="284"/>
        <w:rPr>
          <w:rFonts w:ascii="Arial" w:eastAsia="Arial" w:hAnsi="Arial" w:cs="Arial"/>
        </w:rPr>
      </w:pPr>
      <w:r w:rsidRPr="633F7045">
        <w:rPr>
          <w:rFonts w:ascii="Arial" w:eastAsia="Arial" w:hAnsi="Arial" w:cs="Arial"/>
        </w:rPr>
        <w:t xml:space="preserve">School of instelling waar het kind nu ingeschreven staat. </w:t>
      </w:r>
    </w:p>
    <w:p w14:paraId="64DC88F3" w14:textId="77777777" w:rsidR="00171E1F" w:rsidRDefault="00171E1F" w:rsidP="00171E1F">
      <w:pPr>
        <w:rPr>
          <w:rFonts w:eastAsia="Arial" w:cs="Arial"/>
        </w:rPr>
      </w:pPr>
      <w:r>
        <w:rPr>
          <w:rFonts w:eastAsia="Arial" w:cs="Arial"/>
        </w:rPr>
        <w:br w:type="page"/>
      </w:r>
    </w:p>
    <w:p w14:paraId="7B7ECF1B" w14:textId="77777777" w:rsidR="00171E1F" w:rsidRDefault="00171E1F" w:rsidP="00171E1F">
      <w:pPr>
        <w:pStyle w:val="Geenafstand"/>
        <w:ind w:right="284"/>
        <w:rPr>
          <w:rFonts w:ascii="Arial" w:eastAsia="Arial" w:hAnsi="Arial" w:cs="Arial"/>
        </w:rPr>
      </w:pPr>
    </w:p>
    <w:p w14:paraId="4ADC302D" w14:textId="77777777" w:rsidR="00171E1F" w:rsidRDefault="00171E1F" w:rsidP="00171E1F">
      <w:pPr>
        <w:pStyle w:val="Geenafstand"/>
        <w:ind w:right="284"/>
        <w:rPr>
          <w:rFonts w:ascii="Arial" w:eastAsia="Arial" w:hAnsi="Arial" w:cs="Arial"/>
        </w:rPr>
      </w:pPr>
    </w:p>
    <w:p w14:paraId="7C310171" w14:textId="77777777" w:rsidR="00171E1F" w:rsidRDefault="00171E1F" w:rsidP="00171E1F">
      <w:pPr>
        <w:pStyle w:val="Geenafstand"/>
        <w:numPr>
          <w:ilvl w:val="1"/>
          <w:numId w:val="3"/>
        </w:numPr>
        <w:ind w:left="851" w:right="284"/>
        <w:rPr>
          <w:rFonts w:ascii="Arial" w:eastAsia="Arial" w:hAnsi="Arial" w:cs="Arial"/>
        </w:rPr>
      </w:pPr>
      <w:r w:rsidRPr="633F7045">
        <w:rPr>
          <w:rFonts w:ascii="Arial" w:eastAsia="Arial" w:hAnsi="Arial" w:cs="Arial"/>
        </w:rPr>
        <w:t xml:space="preserve">Voor ’t Palet bestaat het aanmeldoverleg uit de volgende personen: </w:t>
      </w:r>
    </w:p>
    <w:p w14:paraId="339F4A24" w14:textId="00EC1E99" w:rsidR="00121BE6" w:rsidRDefault="00121BE6" w:rsidP="00171E1F">
      <w:pPr>
        <w:pStyle w:val="Geenafstand"/>
        <w:numPr>
          <w:ilvl w:val="0"/>
          <w:numId w:val="4"/>
        </w:numPr>
        <w:ind w:left="1276" w:right="284"/>
        <w:rPr>
          <w:rFonts w:ascii="Arial" w:eastAsia="Arial" w:hAnsi="Arial" w:cs="Arial"/>
        </w:rPr>
      </w:pPr>
      <w:r>
        <w:rPr>
          <w:rFonts w:ascii="Arial" w:eastAsia="Arial" w:hAnsi="Arial" w:cs="Arial"/>
        </w:rPr>
        <w:t>Daniëlle van der Werf</w:t>
      </w:r>
    </w:p>
    <w:p w14:paraId="526E3067" w14:textId="508C5B81" w:rsidR="00171E1F" w:rsidRPr="009E443E" w:rsidRDefault="00171E1F" w:rsidP="00171E1F">
      <w:pPr>
        <w:pStyle w:val="Geenafstand"/>
        <w:numPr>
          <w:ilvl w:val="0"/>
          <w:numId w:val="4"/>
        </w:numPr>
        <w:ind w:left="1276" w:right="284"/>
        <w:rPr>
          <w:rFonts w:ascii="Arial" w:eastAsia="Arial" w:hAnsi="Arial" w:cs="Arial"/>
        </w:rPr>
      </w:pPr>
      <w:r w:rsidRPr="633F7045">
        <w:rPr>
          <w:rFonts w:ascii="Arial" w:eastAsia="Arial" w:hAnsi="Arial" w:cs="Arial"/>
        </w:rPr>
        <w:t xml:space="preserve">Jose Ligthart (SED-gemeenten) </w:t>
      </w:r>
      <w:r w:rsidRPr="00E82F3D">
        <w:rPr>
          <w:rFonts w:ascii="Arial" w:eastAsia="Arial" w:hAnsi="Arial" w:cs="Arial"/>
          <w:vertAlign w:val="superscript"/>
        </w:rPr>
        <w:t>[1]</w:t>
      </w:r>
    </w:p>
    <w:p w14:paraId="6843B25D" w14:textId="3E50DEED" w:rsidR="00171E1F" w:rsidRPr="002A2A38" w:rsidRDefault="002A2A38" w:rsidP="00171E1F">
      <w:pPr>
        <w:pStyle w:val="Geenafstand"/>
        <w:numPr>
          <w:ilvl w:val="0"/>
          <w:numId w:val="4"/>
        </w:numPr>
        <w:ind w:left="1276" w:right="284"/>
        <w:rPr>
          <w:rFonts w:ascii="Arial" w:eastAsia="Arial" w:hAnsi="Arial" w:cs="Arial"/>
        </w:rPr>
      </w:pPr>
      <w:r w:rsidRPr="002A2A38">
        <w:rPr>
          <w:rFonts w:ascii="Arial" w:eastAsia="Arial" w:hAnsi="Arial" w:cs="Arial"/>
        </w:rPr>
        <w:t>Marijtje Noordeloos </w:t>
      </w:r>
      <w:r w:rsidRPr="002A2A38">
        <w:rPr>
          <w:rFonts w:ascii="Arial" w:eastAsia="Arial" w:hAnsi="Arial" w:cs="Arial"/>
        </w:rPr>
        <w:noBreakHyphen/>
        <w:t> Vestering</w:t>
      </w:r>
      <w:r w:rsidR="00171E1F" w:rsidRPr="002A2A38">
        <w:rPr>
          <w:rFonts w:ascii="Arial" w:eastAsia="Arial" w:hAnsi="Arial" w:cs="Arial"/>
        </w:rPr>
        <w:t xml:space="preserve"> (’t Palet)</w:t>
      </w:r>
    </w:p>
    <w:p w14:paraId="081E768D" w14:textId="77777777" w:rsidR="00171E1F" w:rsidRDefault="00171E1F" w:rsidP="00171E1F">
      <w:pPr>
        <w:pStyle w:val="Geenafstand"/>
        <w:numPr>
          <w:ilvl w:val="0"/>
          <w:numId w:val="4"/>
        </w:numPr>
        <w:ind w:left="1276" w:right="284"/>
        <w:rPr>
          <w:rFonts w:ascii="Arial" w:eastAsia="Arial" w:hAnsi="Arial" w:cs="Arial"/>
        </w:rPr>
      </w:pPr>
      <w:r w:rsidRPr="633F7045">
        <w:rPr>
          <w:rFonts w:ascii="Arial" w:eastAsia="Arial" w:hAnsi="Arial" w:cs="Arial"/>
        </w:rPr>
        <w:t>Chantal den Blanken ('t Palet)</w:t>
      </w:r>
    </w:p>
    <w:p w14:paraId="13B6ADC2" w14:textId="77777777" w:rsidR="00171E1F" w:rsidRDefault="00171E1F" w:rsidP="00171E1F">
      <w:pPr>
        <w:pStyle w:val="Geenafstand"/>
        <w:numPr>
          <w:ilvl w:val="0"/>
          <w:numId w:val="4"/>
        </w:numPr>
        <w:ind w:left="1276" w:right="284"/>
        <w:rPr>
          <w:rFonts w:ascii="Arial" w:eastAsia="Arial" w:hAnsi="Arial" w:cs="Arial"/>
        </w:rPr>
      </w:pPr>
      <w:r w:rsidRPr="633F7045">
        <w:rPr>
          <w:rFonts w:ascii="Arial" w:eastAsia="Arial" w:hAnsi="Arial" w:cs="Arial"/>
        </w:rPr>
        <w:t>School of instelling waar het kind nu ingeschreven staat</w:t>
      </w:r>
    </w:p>
    <w:p w14:paraId="6234973C" w14:textId="77777777" w:rsidR="00171E1F" w:rsidRDefault="00171E1F" w:rsidP="00171E1F">
      <w:pPr>
        <w:pStyle w:val="Geenafstand"/>
        <w:ind w:left="426" w:right="284"/>
        <w:rPr>
          <w:rFonts w:ascii="Arial" w:eastAsia="Arial" w:hAnsi="Arial" w:cs="Arial"/>
        </w:rPr>
      </w:pPr>
    </w:p>
    <w:p w14:paraId="169AB5A3" w14:textId="77777777" w:rsidR="00171E1F" w:rsidRDefault="00171E1F" w:rsidP="00171E1F">
      <w:pPr>
        <w:pStyle w:val="Geenafstand"/>
        <w:numPr>
          <w:ilvl w:val="0"/>
          <w:numId w:val="3"/>
        </w:numPr>
        <w:ind w:left="426" w:right="284"/>
        <w:rPr>
          <w:rFonts w:ascii="Arial" w:eastAsia="Arial" w:hAnsi="Arial" w:cs="Arial"/>
        </w:rPr>
      </w:pPr>
      <w:r w:rsidRPr="633F7045">
        <w:rPr>
          <w:rFonts w:ascii="Arial" w:eastAsia="Arial" w:hAnsi="Arial" w:cs="Arial"/>
        </w:rPr>
        <w:t xml:space="preserve">Een afvaardiging van het aanmeldoverleg bespreekt de uitslag van het aanmeldoverleg met ouders. Ouders hebben een belangrijke rol en de OZA verwacht zeer intensieve betrokkenheid bij het starten van het traject en gedurende het traject. Wanneer ouders akkoord zijn worden afspraken gemaakt over plaatsing en tijdstip van beginnen. </w:t>
      </w:r>
    </w:p>
    <w:p w14:paraId="4836E3B7" w14:textId="77777777" w:rsidR="00171E1F" w:rsidRPr="004A1BCE" w:rsidRDefault="00171E1F" w:rsidP="00171E1F">
      <w:pPr>
        <w:pStyle w:val="Geenafstand"/>
        <w:numPr>
          <w:ilvl w:val="0"/>
          <w:numId w:val="3"/>
        </w:numPr>
        <w:ind w:left="426" w:right="284"/>
        <w:rPr>
          <w:rFonts w:ascii="Arial" w:eastAsia="Arial" w:hAnsi="Arial" w:cs="Arial"/>
        </w:rPr>
      </w:pPr>
      <w:r w:rsidRPr="633F7045">
        <w:rPr>
          <w:rFonts w:ascii="Arial" w:eastAsia="Arial" w:hAnsi="Arial" w:cs="Arial"/>
        </w:rPr>
        <w:t>Iedere 3 maanden wordt het arrangement geëvalueerd op school. Hierbij zijn betrokken de school, ouders en de jeugdhulppartner. Op- en afschalen van de jeugdhulp geschiedt via het aanmeldoverleg OZA. Halverwege het schooljaar wordt het arrangement geëvalueerd met ouders en een vertegenwoordiging vanuit het aanmeldoverleg.</w:t>
      </w:r>
    </w:p>
    <w:p w14:paraId="7CCAB17A" w14:textId="77777777" w:rsidR="00171E1F" w:rsidRDefault="00171E1F" w:rsidP="00171E1F">
      <w:pPr>
        <w:pStyle w:val="Geenafstand"/>
        <w:ind w:left="426" w:right="284"/>
        <w:rPr>
          <w:rFonts w:ascii="Arial" w:eastAsia="Arial" w:hAnsi="Arial" w:cs="Arial"/>
        </w:rPr>
      </w:pPr>
    </w:p>
    <w:p w14:paraId="070798E6" w14:textId="77777777" w:rsidR="00171E1F" w:rsidRPr="004A1BCE" w:rsidRDefault="00171E1F" w:rsidP="00171E1F">
      <w:pPr>
        <w:pStyle w:val="Geenafstand"/>
        <w:ind w:left="426" w:right="284"/>
        <w:rPr>
          <w:rFonts w:ascii="Arial" w:eastAsia="Arial" w:hAnsi="Arial" w:cs="Arial"/>
        </w:rPr>
      </w:pPr>
    </w:p>
    <w:p w14:paraId="49816188" w14:textId="77777777" w:rsidR="00171E1F" w:rsidRPr="003620A5" w:rsidRDefault="00171E1F" w:rsidP="00171E1F">
      <w:pPr>
        <w:pStyle w:val="Geenafstand"/>
        <w:ind w:left="426" w:right="284"/>
      </w:pPr>
      <w:r w:rsidRPr="5956FE8B">
        <w:rPr>
          <w:rFonts w:ascii="Arial" w:eastAsia="Arial" w:hAnsi="Arial" w:cs="Arial"/>
          <w:sz w:val="16"/>
          <w:szCs w:val="16"/>
          <w:vertAlign w:val="superscript"/>
        </w:rPr>
        <w:t>[1]</w:t>
      </w:r>
      <w:r w:rsidRPr="5956FE8B">
        <w:rPr>
          <w:rFonts w:ascii="Arial" w:eastAsia="Arial" w:hAnsi="Arial" w:cs="Arial"/>
          <w:sz w:val="16"/>
          <w:szCs w:val="16"/>
        </w:rPr>
        <w:t xml:space="preserve"> Wanneer het leerlingen zijn die niet afkomstig zijn uit de gemeente Hoorn/SED</w:t>
      </w:r>
      <w:r>
        <w:rPr>
          <w:rFonts w:ascii="Arial" w:eastAsia="Arial" w:hAnsi="Arial" w:cs="Arial"/>
          <w:sz w:val="16"/>
          <w:szCs w:val="16"/>
        </w:rPr>
        <w:t>-</w:t>
      </w:r>
      <w:r w:rsidRPr="5956FE8B">
        <w:rPr>
          <w:rFonts w:ascii="Arial" w:eastAsia="Arial" w:hAnsi="Arial" w:cs="Arial"/>
          <w:sz w:val="16"/>
          <w:szCs w:val="16"/>
        </w:rPr>
        <w:t>gemeenten dan geeft de gedragsdeskundige van de gemeente Hoorn of de SED-gemeenten een bindend advies aan de andere gemeente, zij hebben hiervoor het mandaat gekregen. Dit is op beleidsniveau afgesproken met de Westfriese gemeenten en het samenw</w:t>
      </w:r>
      <w:r>
        <w:rPr>
          <w:rFonts w:ascii="Arial" w:eastAsia="Arial" w:hAnsi="Arial" w:cs="Arial"/>
          <w:sz w:val="16"/>
          <w:szCs w:val="16"/>
        </w:rPr>
        <w:t>erkingsverband De Westfriese Knoop.</w:t>
      </w:r>
    </w:p>
    <w:p w14:paraId="24882604" w14:textId="6A5DFA03" w:rsidR="00432871" w:rsidRDefault="00432871"/>
    <w:p w14:paraId="0AE766C3" w14:textId="77777777" w:rsidR="5CA087B1" w:rsidRDefault="5CA087B1"/>
    <w:sectPr w:rsidR="5CA087B1" w:rsidSect="003A7B64">
      <w:headerReference w:type="default" r:id="rId12"/>
      <w:footerReference w:type="default" r:id="rId13"/>
      <w:headerReference w:type="first" r:id="rId14"/>
      <w:footerReference w:type="first" r:id="rId15"/>
      <w:pgSz w:w="11906" w:h="16838"/>
      <w:pgMar w:top="2552" w:right="566" w:bottom="709" w:left="1418" w:header="568" w:footer="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9BC6" w14:textId="77777777" w:rsidR="00E952FD" w:rsidRDefault="00E952FD" w:rsidP="005F3122">
      <w:pPr>
        <w:spacing w:after="0" w:line="240" w:lineRule="auto"/>
      </w:pPr>
      <w:r>
        <w:separator/>
      </w:r>
    </w:p>
  </w:endnote>
  <w:endnote w:type="continuationSeparator" w:id="0">
    <w:p w14:paraId="090F5F44" w14:textId="77777777" w:rsidR="00E952FD" w:rsidRDefault="00E952FD" w:rsidP="005F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7D42" w14:textId="25A250BF" w:rsidR="004A3CF9" w:rsidRPr="00702DCE" w:rsidRDefault="00851E53">
    <w:pPr>
      <w:pStyle w:val="Voettekst"/>
      <w:rPr>
        <w:rFonts w:ascii="Verdana" w:hAnsi="Verdana"/>
        <w:sz w:val="14"/>
        <w:szCs w:val="14"/>
      </w:rPr>
    </w:pPr>
    <w:r>
      <w:rPr>
        <w:rFonts w:ascii="Century Gothic" w:hAnsi="Century Gothic"/>
        <w:sz w:val="16"/>
        <w:szCs w:val="16"/>
      </w:rPr>
      <w:tab/>
      <w:t>Versie 12-02-2025</w:t>
    </w:r>
    <w:r w:rsidR="002C4AAD">
      <w:rPr>
        <w:rFonts w:ascii="Century Gothic" w:hAnsi="Century Gothic"/>
        <w:sz w:val="16"/>
        <w:szCs w:val="16"/>
      </w:rPr>
      <w:tab/>
    </w:r>
    <w:r w:rsidR="00AF2D3B" w:rsidRPr="00702DCE">
      <w:rPr>
        <w:rFonts w:ascii="Verdana" w:hAnsi="Verdana"/>
        <w:sz w:val="14"/>
        <w:szCs w:val="14"/>
      </w:rPr>
      <w:fldChar w:fldCharType="begin"/>
    </w:r>
    <w:r w:rsidR="00AF2D3B" w:rsidRPr="00702DCE">
      <w:rPr>
        <w:rFonts w:ascii="Verdana" w:hAnsi="Verdana"/>
        <w:sz w:val="14"/>
        <w:szCs w:val="14"/>
      </w:rPr>
      <w:instrText>PAGE  \* Arabic  \* MERGEFORMAT</w:instrText>
    </w:r>
    <w:r w:rsidR="00AF2D3B" w:rsidRPr="00702DCE">
      <w:rPr>
        <w:rFonts w:ascii="Verdana" w:hAnsi="Verdana"/>
        <w:sz w:val="14"/>
        <w:szCs w:val="14"/>
      </w:rPr>
      <w:fldChar w:fldCharType="separate"/>
    </w:r>
    <w:r w:rsidR="00AF2D3B" w:rsidRPr="00702DCE">
      <w:rPr>
        <w:rFonts w:ascii="Verdana" w:hAnsi="Verdana"/>
        <w:sz w:val="14"/>
        <w:szCs w:val="14"/>
      </w:rPr>
      <w:t>1</w:t>
    </w:r>
    <w:r w:rsidR="00AF2D3B" w:rsidRPr="00702DCE">
      <w:rPr>
        <w:rFonts w:ascii="Verdana" w:hAnsi="Verdana"/>
        <w:sz w:val="14"/>
        <w:szCs w:val="14"/>
      </w:rPr>
      <w:fldChar w:fldCharType="end"/>
    </w:r>
    <w:r w:rsidR="00AF2D3B" w:rsidRPr="00702DCE">
      <w:rPr>
        <w:rFonts w:ascii="Verdana" w:hAnsi="Verdana"/>
        <w:sz w:val="14"/>
        <w:szCs w:val="14"/>
      </w:rPr>
      <w:t xml:space="preserve"> / </w:t>
    </w:r>
    <w:r w:rsidR="00AF2D3B" w:rsidRPr="00702DCE">
      <w:rPr>
        <w:rFonts w:ascii="Verdana" w:hAnsi="Verdana"/>
        <w:sz w:val="14"/>
        <w:szCs w:val="14"/>
      </w:rPr>
      <w:fldChar w:fldCharType="begin"/>
    </w:r>
    <w:r w:rsidR="00AF2D3B" w:rsidRPr="00702DCE">
      <w:rPr>
        <w:rFonts w:ascii="Verdana" w:hAnsi="Verdana"/>
        <w:sz w:val="14"/>
        <w:szCs w:val="14"/>
      </w:rPr>
      <w:instrText>NUMPAGES  \* Arabic  \* MERGEFORMAT</w:instrText>
    </w:r>
    <w:r w:rsidR="00AF2D3B" w:rsidRPr="00702DCE">
      <w:rPr>
        <w:rFonts w:ascii="Verdana" w:hAnsi="Verdana"/>
        <w:sz w:val="14"/>
        <w:szCs w:val="14"/>
      </w:rPr>
      <w:fldChar w:fldCharType="separate"/>
    </w:r>
    <w:r w:rsidR="00AF2D3B" w:rsidRPr="00702DCE">
      <w:rPr>
        <w:rFonts w:ascii="Verdana" w:hAnsi="Verdana"/>
        <w:sz w:val="14"/>
        <w:szCs w:val="14"/>
      </w:rPr>
      <w:t>2</w:t>
    </w:r>
    <w:r w:rsidR="00AF2D3B" w:rsidRPr="00702DCE">
      <w:rPr>
        <w:rFonts w:ascii="Verdana" w:hAnsi="Verdana"/>
        <w:sz w:val="14"/>
        <w:szCs w:val="14"/>
      </w:rPr>
      <w:fldChar w:fldCharType="end"/>
    </w:r>
    <w:r w:rsidR="002C4AAD" w:rsidRPr="00702DCE">
      <w:rPr>
        <w:rFonts w:ascii="Verdana" w:hAnsi="Verdana"/>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E6BD" w14:textId="471C3058" w:rsidR="008F1BD1" w:rsidRDefault="00A36755" w:rsidP="008F1BD1">
    <w:pPr>
      <w:pStyle w:val="Voettekst"/>
      <w:tabs>
        <w:tab w:val="clear" w:pos="4536"/>
        <w:tab w:val="clear" w:pos="9072"/>
        <w:tab w:val="left" w:pos="1560"/>
      </w:tabs>
    </w:pPr>
    <w:r>
      <w:rPr>
        <w:noProof/>
      </w:rPr>
      <w:drawing>
        <wp:anchor distT="0" distB="0" distL="114300" distR="114300" simplePos="0" relativeHeight="251656704" behindDoc="1" locked="0" layoutInCell="1" allowOverlap="1" wp14:anchorId="49A1DEE6" wp14:editId="332AB4F4">
          <wp:simplePos x="0" y="0"/>
          <wp:positionH relativeFrom="margin">
            <wp:posOffset>4640580</wp:posOffset>
          </wp:positionH>
          <wp:positionV relativeFrom="page">
            <wp:posOffset>9529445</wp:posOffset>
          </wp:positionV>
          <wp:extent cx="1649730" cy="749935"/>
          <wp:effectExtent l="0" t="0" r="0" b="0"/>
          <wp:wrapNone/>
          <wp:docPr id="441" name="Afbeelding 44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VO-West-Friesland-1200px.png"/>
                  <pic:cNvPicPr/>
                </pic:nvPicPr>
                <pic:blipFill>
                  <a:blip r:embed="rId1">
                    <a:extLst>
                      <a:ext uri="{28A0092B-C50C-407E-A947-70E740481C1C}">
                        <a14:useLocalDpi xmlns:a14="http://schemas.microsoft.com/office/drawing/2010/main" val="0"/>
                      </a:ext>
                    </a:extLst>
                  </a:blip>
                  <a:stretch>
                    <a:fillRect/>
                  </a:stretch>
                </pic:blipFill>
                <pic:spPr>
                  <a:xfrm>
                    <a:off x="0" y="0"/>
                    <a:ext cx="1649730" cy="749935"/>
                  </a:xfrm>
                  <a:prstGeom prst="rect">
                    <a:avLst/>
                  </a:prstGeom>
                </pic:spPr>
              </pic:pic>
            </a:graphicData>
          </a:graphic>
          <wp14:sizeRelH relativeFrom="margin">
            <wp14:pctWidth>0</wp14:pctWidth>
          </wp14:sizeRelH>
          <wp14:sizeRelV relativeFrom="margin">
            <wp14:pctHeight>0</wp14:pctHeight>
          </wp14:sizeRelV>
        </wp:anchor>
      </w:drawing>
    </w:r>
    <w:r w:rsidR="00971EA2">
      <w:rPr>
        <w:noProof/>
      </w:rPr>
      <mc:AlternateContent>
        <mc:Choice Requires="wps">
          <w:drawing>
            <wp:anchor distT="45720" distB="45720" distL="114300" distR="114300" simplePos="0" relativeHeight="251690496" behindDoc="0" locked="0" layoutInCell="1" allowOverlap="1" wp14:anchorId="720269DF" wp14:editId="51B1F954">
              <wp:simplePos x="0" y="0"/>
              <wp:positionH relativeFrom="page">
                <wp:posOffset>2686050</wp:posOffset>
              </wp:positionH>
              <wp:positionV relativeFrom="paragraph">
                <wp:posOffset>141605</wp:posOffset>
              </wp:positionV>
              <wp:extent cx="2495550" cy="7715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71525"/>
                      </a:xfrm>
                      <a:prstGeom prst="rect">
                        <a:avLst/>
                      </a:prstGeom>
                      <a:solidFill>
                        <a:srgbClr val="FFFFFF"/>
                      </a:solidFill>
                      <a:ln w="9525">
                        <a:noFill/>
                        <a:miter lim="800000"/>
                        <a:headEnd/>
                        <a:tailEnd/>
                      </a:ln>
                    </wps:spPr>
                    <wps:txbx>
                      <w:txbxContent>
                        <w:p w14:paraId="7286AB26" w14:textId="4528B250" w:rsidR="00971EA2" w:rsidRPr="00060375" w:rsidRDefault="00A36755" w:rsidP="00150F7B">
                          <w:pPr>
                            <w:pStyle w:val="Geenafstand"/>
                          </w:pPr>
                          <w:r w:rsidRPr="00A36755">
                            <w:rPr>
                              <w:rFonts w:ascii="Arial" w:hAnsi="Arial"/>
                              <w:noProof/>
                            </w:rPr>
                            <w:drawing>
                              <wp:inline distT="0" distB="0" distL="0" distR="0" wp14:anchorId="68A84D63" wp14:editId="3F1D03F9">
                                <wp:extent cx="2303780" cy="645795"/>
                                <wp:effectExtent l="0" t="0" r="127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3780" cy="645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269DF" id="_x0000_t202" coordsize="21600,21600" o:spt="202" path="m,l,21600r21600,l21600,xe">
              <v:stroke joinstyle="miter"/>
              <v:path gradientshapeok="t" o:connecttype="rect"/>
            </v:shapetype>
            <v:shape id="Tekstvak 2" o:spid="_x0000_s1026" type="#_x0000_t202" style="position:absolute;margin-left:211.5pt;margin-top:11.15pt;width:196.5pt;height:60.75pt;z-index:251690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" stroked="f">
              <v:textbox>
                <w:txbxContent>
                  <w:p w14:paraId="7286AB26" w14:textId="4528B250" w:rsidR="00971EA2" w:rsidRPr="00060375" w:rsidRDefault="00A36755" w:rsidP="00150F7B">
                    <w:pPr>
                      <w:pStyle w:val="Geenafstand"/>
                    </w:pPr>
                    <w:r w:rsidRPr="00A36755">
                      <w:rPr>
                        <w:rFonts w:ascii="Arial" w:hAnsi="Arial"/>
                        <w:noProof/>
                      </w:rPr>
                      <w:drawing>
                        <wp:inline distT="0" distB="0" distL="0" distR="0" wp14:anchorId="68A84D63" wp14:editId="3F1D03F9">
                          <wp:extent cx="2303780" cy="645795"/>
                          <wp:effectExtent l="0" t="0" r="127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3780" cy="645795"/>
                                  </a:xfrm>
                                  <a:prstGeom prst="rect">
                                    <a:avLst/>
                                  </a:prstGeom>
                                  <a:noFill/>
                                  <a:ln>
                                    <a:noFill/>
                                  </a:ln>
                                </pic:spPr>
                              </pic:pic>
                            </a:graphicData>
                          </a:graphic>
                        </wp:inline>
                      </w:drawing>
                    </w:r>
                  </w:p>
                </w:txbxContent>
              </v:textbox>
              <w10:wrap anchorx="page"/>
            </v:shape>
          </w:pict>
        </mc:Fallback>
      </mc:AlternateContent>
    </w:r>
    <w:r w:rsidR="008F1BD1">
      <w:rPr>
        <w:noProof/>
      </w:rPr>
      <w:drawing>
        <wp:anchor distT="0" distB="0" distL="114300" distR="114300" simplePos="0" relativeHeight="251640320" behindDoc="0" locked="0" layoutInCell="1" allowOverlap="1" wp14:anchorId="3ED3ABBE" wp14:editId="2A2FE999">
          <wp:simplePos x="0" y="0"/>
          <wp:positionH relativeFrom="column">
            <wp:posOffset>-594995</wp:posOffset>
          </wp:positionH>
          <wp:positionV relativeFrom="paragraph">
            <wp:posOffset>169545</wp:posOffset>
          </wp:positionV>
          <wp:extent cx="1562400" cy="583200"/>
          <wp:effectExtent l="0" t="0" r="0" b="7620"/>
          <wp:wrapNone/>
          <wp:docPr id="442" name="Afbeelding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WV-De-Westfriese-Knoop-RGB-600x230.png"/>
                  <pic:cNvPicPr/>
                </pic:nvPicPr>
                <pic:blipFill>
                  <a:blip r:embed="rId3">
                    <a:extLst>
                      <a:ext uri="{28A0092B-C50C-407E-A947-70E740481C1C}">
                        <a14:useLocalDpi xmlns:a14="http://schemas.microsoft.com/office/drawing/2010/main" val="0"/>
                      </a:ext>
                    </a:extLst>
                  </a:blip>
                  <a:stretch>
                    <a:fillRect/>
                  </a:stretch>
                </pic:blipFill>
                <pic:spPr>
                  <a:xfrm>
                    <a:off x="0" y="0"/>
                    <a:ext cx="1562400" cy="583200"/>
                  </a:xfrm>
                  <a:prstGeom prst="rect">
                    <a:avLst/>
                  </a:prstGeom>
                </pic:spPr>
              </pic:pic>
            </a:graphicData>
          </a:graphic>
          <wp14:sizeRelH relativeFrom="margin">
            <wp14:pctWidth>0</wp14:pctWidth>
          </wp14:sizeRelH>
          <wp14:sizeRelV relativeFrom="margin">
            <wp14:pctHeight>0</wp14:pctHeight>
          </wp14:sizeRelV>
        </wp:anchor>
      </w:drawing>
    </w:r>
  </w:p>
  <w:p w14:paraId="19899E67" w14:textId="61EC9507" w:rsidR="008F1BD1" w:rsidRDefault="008F1BD1" w:rsidP="008F1BD1">
    <w:pPr>
      <w:pStyle w:val="Voettekst"/>
      <w:tabs>
        <w:tab w:val="clear" w:pos="4536"/>
        <w:tab w:val="clear" w:pos="9072"/>
        <w:tab w:val="left" w:pos="1560"/>
      </w:tabs>
    </w:pPr>
  </w:p>
  <w:p w14:paraId="4F8EA2AB" w14:textId="6C560D7F" w:rsidR="008F1BD1" w:rsidRDefault="008F1BD1" w:rsidP="008F1BD1">
    <w:pPr>
      <w:pStyle w:val="Voettekst"/>
      <w:tabs>
        <w:tab w:val="clear" w:pos="4536"/>
        <w:tab w:val="clear" w:pos="9072"/>
        <w:tab w:val="left" w:pos="1560"/>
      </w:tabs>
    </w:pPr>
  </w:p>
  <w:p w14:paraId="2E035E60" w14:textId="77777777" w:rsidR="008F1BD1" w:rsidRDefault="008F1BD1" w:rsidP="008F1BD1">
    <w:pPr>
      <w:pStyle w:val="Voettekst"/>
      <w:tabs>
        <w:tab w:val="clear" w:pos="4536"/>
        <w:tab w:val="clear" w:pos="9072"/>
        <w:tab w:val="left" w:pos="4845"/>
      </w:tabs>
    </w:pPr>
    <w:r>
      <w:tab/>
    </w:r>
  </w:p>
  <w:p w14:paraId="52486410" w14:textId="77777777" w:rsidR="008F1BD1" w:rsidRDefault="008F1BD1" w:rsidP="008F1BD1">
    <w:pPr>
      <w:pStyle w:val="Voettekst"/>
      <w:tabs>
        <w:tab w:val="clear" w:pos="4536"/>
        <w:tab w:val="clear" w:pos="9072"/>
        <w:tab w:val="left" w:pos="1560"/>
      </w:tabs>
    </w:pPr>
  </w:p>
  <w:p w14:paraId="3E30EE44" w14:textId="77777777" w:rsidR="00851E53" w:rsidRDefault="008F1BD1" w:rsidP="008F1BD1">
    <w:pPr>
      <w:pStyle w:val="Voettekst"/>
      <w:tabs>
        <w:tab w:val="clear" w:pos="4536"/>
        <w:tab w:val="clear" w:pos="9072"/>
        <w:tab w:val="left" w:pos="1560"/>
      </w:tabs>
      <w:ind w:left="-851"/>
      <w:rPr>
        <w:rFonts w:ascii="Verdana" w:hAnsi="Verdana"/>
        <w:sz w:val="14"/>
        <w:szCs w:val="14"/>
      </w:rPr>
    </w:pP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r w:rsidRPr="00702DCE">
      <w:rPr>
        <w:rFonts w:ascii="Verdana" w:hAnsi="Verdana"/>
        <w:sz w:val="14"/>
        <w:szCs w:val="14"/>
      </w:rPr>
      <w:tab/>
    </w:r>
  </w:p>
  <w:p w14:paraId="2AE8C4D3" w14:textId="0BE52C85" w:rsidR="008F1BD1" w:rsidRPr="00702DCE" w:rsidRDefault="00851E53" w:rsidP="00851E53">
    <w:pPr>
      <w:pStyle w:val="Voettekst"/>
      <w:tabs>
        <w:tab w:val="clear" w:pos="4536"/>
        <w:tab w:val="clear" w:pos="9072"/>
        <w:tab w:val="left" w:pos="1560"/>
      </w:tabs>
      <w:ind w:left="-851"/>
      <w:rPr>
        <w:rFonts w:ascii="Verdana" w:hAnsi="Verdana" w:cs="Arial"/>
        <w:sz w:val="14"/>
        <w:szCs w:val="14"/>
      </w:rPr>
    </w:pP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t>Versie 12-02-2025</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sidR="00AF2D3B" w:rsidRPr="00702DCE">
      <w:rPr>
        <w:rFonts w:ascii="Verdana" w:hAnsi="Verdana"/>
        <w:sz w:val="14"/>
        <w:szCs w:val="14"/>
      </w:rPr>
      <w:fldChar w:fldCharType="begin"/>
    </w:r>
    <w:r w:rsidR="00AF2D3B" w:rsidRPr="00702DCE">
      <w:rPr>
        <w:rFonts w:ascii="Verdana" w:hAnsi="Verdana"/>
        <w:sz w:val="14"/>
        <w:szCs w:val="14"/>
      </w:rPr>
      <w:instrText>PAGE  \* Arabic  \* MERGEFORMAT</w:instrText>
    </w:r>
    <w:r w:rsidR="00AF2D3B" w:rsidRPr="00702DCE">
      <w:rPr>
        <w:rFonts w:ascii="Verdana" w:hAnsi="Verdana"/>
        <w:sz w:val="14"/>
        <w:szCs w:val="14"/>
      </w:rPr>
      <w:fldChar w:fldCharType="separate"/>
    </w:r>
    <w:r w:rsidR="5CA087B1" w:rsidRPr="00702DCE">
      <w:rPr>
        <w:rFonts w:ascii="Verdana" w:hAnsi="Verdana"/>
        <w:sz w:val="14"/>
        <w:szCs w:val="14"/>
      </w:rPr>
      <w:t>1</w:t>
    </w:r>
    <w:r w:rsidR="00AF2D3B" w:rsidRPr="00702DCE">
      <w:rPr>
        <w:rFonts w:ascii="Verdana" w:hAnsi="Verdana"/>
        <w:sz w:val="14"/>
        <w:szCs w:val="14"/>
      </w:rPr>
      <w:fldChar w:fldCharType="end"/>
    </w:r>
    <w:r w:rsidR="5CA087B1" w:rsidRPr="00702DCE">
      <w:rPr>
        <w:rFonts w:ascii="Verdana" w:hAnsi="Verdana"/>
        <w:sz w:val="14"/>
        <w:szCs w:val="14"/>
      </w:rPr>
      <w:t xml:space="preserve"> / </w:t>
    </w:r>
    <w:r w:rsidR="00AF2D3B" w:rsidRPr="00702DCE">
      <w:rPr>
        <w:rFonts w:ascii="Verdana" w:hAnsi="Verdana"/>
        <w:sz w:val="14"/>
        <w:szCs w:val="14"/>
      </w:rPr>
      <w:fldChar w:fldCharType="begin"/>
    </w:r>
    <w:r w:rsidR="00AF2D3B" w:rsidRPr="00702DCE">
      <w:rPr>
        <w:rFonts w:ascii="Verdana" w:hAnsi="Verdana"/>
        <w:sz w:val="14"/>
        <w:szCs w:val="14"/>
      </w:rPr>
      <w:instrText>NUMPAGES  \* Arabic  \* MERGEFORMAT</w:instrText>
    </w:r>
    <w:r w:rsidR="00AF2D3B" w:rsidRPr="00702DCE">
      <w:rPr>
        <w:rFonts w:ascii="Verdana" w:hAnsi="Verdana"/>
        <w:sz w:val="14"/>
        <w:szCs w:val="14"/>
      </w:rPr>
      <w:fldChar w:fldCharType="separate"/>
    </w:r>
    <w:r w:rsidR="5CA087B1" w:rsidRPr="00702DCE">
      <w:rPr>
        <w:rFonts w:ascii="Verdana" w:hAnsi="Verdana"/>
        <w:sz w:val="14"/>
        <w:szCs w:val="14"/>
      </w:rPr>
      <w:t>2</w:t>
    </w:r>
    <w:r w:rsidR="00AF2D3B" w:rsidRPr="00702DCE">
      <w:rPr>
        <w:rFonts w:ascii="Verdana" w:hAnsi="Verdana"/>
        <w:sz w:val="14"/>
        <w:szCs w:val="14"/>
      </w:rPr>
      <w:fldChar w:fldCharType="end"/>
    </w:r>
  </w:p>
  <w:p w14:paraId="6C053D89" w14:textId="13E4614B" w:rsidR="008F1BD1" w:rsidRPr="00AF2D3B" w:rsidRDefault="00AF2D3B">
    <w:pPr>
      <w:pStyle w:val="Voetteks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DE0F" w14:textId="77777777" w:rsidR="00E952FD" w:rsidRDefault="00E952FD" w:rsidP="005F3122">
      <w:pPr>
        <w:spacing w:after="0" w:line="240" w:lineRule="auto"/>
      </w:pPr>
      <w:r>
        <w:separator/>
      </w:r>
    </w:p>
  </w:footnote>
  <w:footnote w:type="continuationSeparator" w:id="0">
    <w:p w14:paraId="798B91F6" w14:textId="77777777" w:rsidR="00E952FD" w:rsidRDefault="00E952FD" w:rsidP="005F3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5A61" w14:textId="23531EAB" w:rsidR="00792BEE" w:rsidRDefault="00792BEE" w:rsidP="0038765A">
    <w:pPr>
      <w:pStyle w:val="Koptekst"/>
      <w:ind w:left="-284"/>
      <w:jc w:val="right"/>
      <w:rPr>
        <w:b/>
        <w:sz w:val="26"/>
        <w:szCs w:val="26"/>
      </w:rPr>
    </w:pPr>
    <w:bookmarkStart w:id="0" w:name="_Hlk789363"/>
    <w:bookmarkStart w:id="1" w:name="_Hlk789364"/>
    <w:r w:rsidRPr="0047719B">
      <w:rPr>
        <w:b/>
        <w:noProof/>
        <w:sz w:val="26"/>
        <w:szCs w:val="26"/>
      </w:rPr>
      <w:drawing>
        <wp:anchor distT="0" distB="0" distL="114300" distR="114300" simplePos="0" relativeHeight="251623936" behindDoc="0" locked="0" layoutInCell="1" allowOverlap="1" wp14:anchorId="063790E7" wp14:editId="702E6E44">
          <wp:simplePos x="0" y="0"/>
          <wp:positionH relativeFrom="margin">
            <wp:posOffset>-271145</wp:posOffset>
          </wp:positionH>
          <wp:positionV relativeFrom="paragraph">
            <wp:posOffset>10220</wp:posOffset>
          </wp:positionV>
          <wp:extent cx="1260000" cy="1157692"/>
          <wp:effectExtent l="0" t="0" r="0" b="4445"/>
          <wp:wrapNone/>
          <wp:docPr id="439" name="Afbeelding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000" cy="1157692"/>
                  </a:xfrm>
                  <a:prstGeom prst="rect">
                    <a:avLst/>
                  </a:prstGeom>
                </pic:spPr>
              </pic:pic>
            </a:graphicData>
          </a:graphic>
        </wp:anchor>
      </w:drawing>
    </w:r>
  </w:p>
  <w:p w14:paraId="36A3EDDF" w14:textId="62808927" w:rsidR="005F3122" w:rsidRPr="00432871" w:rsidRDefault="00C20B05" w:rsidP="003629F3">
    <w:pPr>
      <w:pStyle w:val="Koptekst"/>
      <w:tabs>
        <w:tab w:val="left" w:pos="9781"/>
      </w:tabs>
      <w:ind w:right="284"/>
      <w:jc w:val="right"/>
      <w:rPr>
        <w:rFonts w:cs="Arial"/>
        <w:b/>
      </w:rPr>
    </w:pPr>
    <w:r w:rsidRPr="00432871">
      <w:rPr>
        <w:rFonts w:cs="Arial"/>
        <w:b/>
      </w:rPr>
      <w:t xml:space="preserve">Passend </w:t>
    </w:r>
    <w:r w:rsidR="0083138B" w:rsidRPr="00432871">
      <w:rPr>
        <w:rFonts w:cs="Arial"/>
        <w:b/>
      </w:rPr>
      <w:t>o</w:t>
    </w:r>
    <w:r w:rsidRPr="00432871">
      <w:rPr>
        <w:rFonts w:cs="Arial"/>
        <w:b/>
      </w:rPr>
      <w:t>nderwijs West-Friesland</w:t>
    </w:r>
  </w:p>
  <w:p w14:paraId="6B4E6697" w14:textId="41AB2757" w:rsidR="00C20B05" w:rsidRPr="00432871" w:rsidRDefault="001A1B0A" w:rsidP="003629F3">
    <w:pPr>
      <w:pStyle w:val="Koptekst"/>
      <w:tabs>
        <w:tab w:val="left" w:pos="9781"/>
      </w:tabs>
      <w:ind w:right="284"/>
      <w:jc w:val="right"/>
      <w:rPr>
        <w:rFonts w:cs="Arial"/>
      </w:rPr>
    </w:pPr>
    <w:proofErr w:type="gramStart"/>
    <w:r w:rsidRPr="00432871">
      <w:rPr>
        <w:rFonts w:cs="Arial"/>
      </w:rPr>
      <w:t>b</w:t>
    </w:r>
    <w:r w:rsidR="00C20B05" w:rsidRPr="00432871">
      <w:rPr>
        <w:rFonts w:cs="Arial"/>
      </w:rPr>
      <w:t>estaat</w:t>
    </w:r>
    <w:proofErr w:type="gramEnd"/>
    <w:r w:rsidR="00C20B05" w:rsidRPr="00432871">
      <w:rPr>
        <w:rFonts w:cs="Arial"/>
      </w:rPr>
      <w:t xml:space="preserve"> uit SWV De Westfriese</w:t>
    </w:r>
    <w:r w:rsidRPr="00432871">
      <w:rPr>
        <w:rFonts w:cs="Arial"/>
      </w:rPr>
      <w:t xml:space="preserve"> Knoop</w:t>
    </w:r>
  </w:p>
  <w:p w14:paraId="1428EDCF" w14:textId="057922D8" w:rsidR="001A1B0A" w:rsidRPr="00432871" w:rsidRDefault="001A1B0A" w:rsidP="003629F3">
    <w:pPr>
      <w:pStyle w:val="Koptekst"/>
      <w:tabs>
        <w:tab w:val="left" w:pos="9781"/>
      </w:tabs>
      <w:ind w:right="284"/>
      <w:jc w:val="right"/>
      <w:rPr>
        <w:rFonts w:cs="Arial"/>
      </w:rPr>
    </w:pPr>
    <w:r w:rsidRPr="00432871">
      <w:rPr>
        <w:rFonts w:cs="Arial"/>
      </w:rPr>
      <w:t>&amp; SWV VO West-Friesland</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3B01" w14:textId="77777777" w:rsidR="008F1BD1" w:rsidRDefault="008F1BD1" w:rsidP="008F1BD1">
    <w:pPr>
      <w:pStyle w:val="Koptekst"/>
      <w:ind w:left="-284"/>
      <w:jc w:val="right"/>
      <w:rPr>
        <w:b/>
        <w:sz w:val="26"/>
        <w:szCs w:val="26"/>
      </w:rPr>
    </w:pPr>
    <w:r w:rsidRPr="0047719B">
      <w:rPr>
        <w:b/>
        <w:noProof/>
        <w:sz w:val="26"/>
        <w:szCs w:val="26"/>
      </w:rPr>
      <w:drawing>
        <wp:anchor distT="0" distB="0" distL="114300" distR="114300" simplePos="0" relativeHeight="251692544" behindDoc="0" locked="0" layoutInCell="1" allowOverlap="1" wp14:anchorId="1E7FFEA4" wp14:editId="2F589D77">
          <wp:simplePos x="0" y="0"/>
          <wp:positionH relativeFrom="margin">
            <wp:posOffset>-271145</wp:posOffset>
          </wp:positionH>
          <wp:positionV relativeFrom="paragraph">
            <wp:posOffset>10220</wp:posOffset>
          </wp:positionV>
          <wp:extent cx="1260000" cy="1157692"/>
          <wp:effectExtent l="0" t="0" r="0" b="4445"/>
          <wp:wrapNone/>
          <wp:docPr id="440" name="Afbeelding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000" cy="1157692"/>
                  </a:xfrm>
                  <a:prstGeom prst="rect">
                    <a:avLst/>
                  </a:prstGeom>
                </pic:spPr>
              </pic:pic>
            </a:graphicData>
          </a:graphic>
        </wp:anchor>
      </w:drawing>
    </w:r>
  </w:p>
  <w:p w14:paraId="3E785A26" w14:textId="77777777" w:rsidR="008F1BD1" w:rsidRPr="00432871" w:rsidRDefault="008F1BD1" w:rsidP="008F1BD1">
    <w:pPr>
      <w:pStyle w:val="Koptekst"/>
      <w:tabs>
        <w:tab w:val="left" w:pos="9781"/>
      </w:tabs>
      <w:ind w:right="284"/>
      <w:jc w:val="right"/>
      <w:rPr>
        <w:rFonts w:cs="Arial"/>
        <w:b/>
      </w:rPr>
    </w:pPr>
    <w:r w:rsidRPr="00432871">
      <w:rPr>
        <w:rFonts w:cs="Arial"/>
        <w:b/>
      </w:rPr>
      <w:t>Passend onderwijs West-Friesland</w:t>
    </w:r>
  </w:p>
  <w:p w14:paraId="2A2733E8" w14:textId="77777777" w:rsidR="008F1BD1" w:rsidRPr="00432871" w:rsidRDefault="008F1BD1" w:rsidP="008F1BD1">
    <w:pPr>
      <w:pStyle w:val="Koptekst"/>
      <w:tabs>
        <w:tab w:val="left" w:pos="9781"/>
      </w:tabs>
      <w:ind w:right="284"/>
      <w:jc w:val="right"/>
      <w:rPr>
        <w:rFonts w:cs="Arial"/>
      </w:rPr>
    </w:pPr>
    <w:proofErr w:type="gramStart"/>
    <w:r w:rsidRPr="00432871">
      <w:rPr>
        <w:rFonts w:cs="Arial"/>
      </w:rPr>
      <w:t>bestaat</w:t>
    </w:r>
    <w:proofErr w:type="gramEnd"/>
    <w:r w:rsidRPr="00432871">
      <w:rPr>
        <w:rFonts w:cs="Arial"/>
      </w:rPr>
      <w:t xml:space="preserve"> uit SWV De Westfriese Knoop</w:t>
    </w:r>
  </w:p>
  <w:p w14:paraId="3CFF056D" w14:textId="77777777" w:rsidR="008F1BD1" w:rsidRPr="00432871" w:rsidRDefault="008F1BD1" w:rsidP="008F1BD1">
    <w:pPr>
      <w:pStyle w:val="Koptekst"/>
      <w:tabs>
        <w:tab w:val="left" w:pos="9781"/>
      </w:tabs>
      <w:ind w:right="284"/>
      <w:jc w:val="right"/>
      <w:rPr>
        <w:rFonts w:cs="Arial"/>
      </w:rPr>
    </w:pPr>
    <w:r w:rsidRPr="00432871">
      <w:rPr>
        <w:rFonts w:cs="Arial"/>
      </w:rPr>
      <w:t>&amp; SWV VO West-Friesland</w:t>
    </w:r>
  </w:p>
  <w:p w14:paraId="57086335" w14:textId="77777777" w:rsidR="008F1BD1" w:rsidRDefault="008F1B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22116987" o:spid="_x0000_i1026" type="#_x0000_t75" alt="Afbeelding met gebouw&#10;&#10;Automatisch gegenereerde beschrijving" style="width:15pt;height:11.4pt;visibility:visible;mso-wrap-style:square" o:bullet="t">
        <v:imagedata r:id="rId1" o:title="Afbeelding met gebouw&#10;&#10;Automatisch gegenereerde beschrijving"/>
      </v:shape>
    </w:pict>
  </w:numPicBullet>
  <w:numPicBullet w:numPicBulletId="1">
    <w:pict>
      <v:shape id="Afbeelding 1688829327" o:spid="_x0000_i1027" type="#_x0000_t75" style="width:9pt;height:15pt;visibility:visible;mso-wrap-style:square" o:bullet="t">
        <v:imagedata r:id="rId2" o:title=""/>
      </v:shape>
    </w:pict>
  </w:numPicBullet>
  <w:abstractNum w:abstractNumId="0" w15:restartNumberingAfterBreak="0">
    <w:nsid w:val="031024E3"/>
    <w:multiLevelType w:val="hybridMultilevel"/>
    <w:tmpl w:val="82AC71DC"/>
    <w:lvl w:ilvl="0" w:tplc="04130001">
      <w:start w:val="1"/>
      <w:numFmt w:val="bullet"/>
      <w:lvlText w:val=""/>
      <w:lvlJc w:val="left"/>
      <w:pPr>
        <w:ind w:left="1249" w:hanging="360"/>
      </w:pPr>
      <w:rPr>
        <w:rFonts w:ascii="Symbol" w:hAnsi="Symbol" w:hint="default"/>
      </w:rPr>
    </w:lvl>
    <w:lvl w:ilvl="1" w:tplc="04130003" w:tentative="1">
      <w:start w:val="1"/>
      <w:numFmt w:val="bullet"/>
      <w:lvlText w:val="o"/>
      <w:lvlJc w:val="left"/>
      <w:pPr>
        <w:ind w:left="1969" w:hanging="360"/>
      </w:pPr>
      <w:rPr>
        <w:rFonts w:ascii="Courier New" w:hAnsi="Courier New" w:cs="Courier New" w:hint="default"/>
      </w:rPr>
    </w:lvl>
    <w:lvl w:ilvl="2" w:tplc="04130005" w:tentative="1">
      <w:start w:val="1"/>
      <w:numFmt w:val="bullet"/>
      <w:lvlText w:val=""/>
      <w:lvlJc w:val="left"/>
      <w:pPr>
        <w:ind w:left="2689" w:hanging="360"/>
      </w:pPr>
      <w:rPr>
        <w:rFonts w:ascii="Wingdings" w:hAnsi="Wingdings" w:hint="default"/>
      </w:rPr>
    </w:lvl>
    <w:lvl w:ilvl="3" w:tplc="04130001" w:tentative="1">
      <w:start w:val="1"/>
      <w:numFmt w:val="bullet"/>
      <w:lvlText w:val=""/>
      <w:lvlJc w:val="left"/>
      <w:pPr>
        <w:ind w:left="3409" w:hanging="360"/>
      </w:pPr>
      <w:rPr>
        <w:rFonts w:ascii="Symbol" w:hAnsi="Symbol" w:hint="default"/>
      </w:rPr>
    </w:lvl>
    <w:lvl w:ilvl="4" w:tplc="04130003" w:tentative="1">
      <w:start w:val="1"/>
      <w:numFmt w:val="bullet"/>
      <w:lvlText w:val="o"/>
      <w:lvlJc w:val="left"/>
      <w:pPr>
        <w:ind w:left="4129" w:hanging="360"/>
      </w:pPr>
      <w:rPr>
        <w:rFonts w:ascii="Courier New" w:hAnsi="Courier New" w:cs="Courier New" w:hint="default"/>
      </w:rPr>
    </w:lvl>
    <w:lvl w:ilvl="5" w:tplc="04130005" w:tentative="1">
      <w:start w:val="1"/>
      <w:numFmt w:val="bullet"/>
      <w:lvlText w:val=""/>
      <w:lvlJc w:val="left"/>
      <w:pPr>
        <w:ind w:left="4849" w:hanging="360"/>
      </w:pPr>
      <w:rPr>
        <w:rFonts w:ascii="Wingdings" w:hAnsi="Wingdings" w:hint="default"/>
      </w:rPr>
    </w:lvl>
    <w:lvl w:ilvl="6" w:tplc="04130001" w:tentative="1">
      <w:start w:val="1"/>
      <w:numFmt w:val="bullet"/>
      <w:lvlText w:val=""/>
      <w:lvlJc w:val="left"/>
      <w:pPr>
        <w:ind w:left="5569" w:hanging="360"/>
      </w:pPr>
      <w:rPr>
        <w:rFonts w:ascii="Symbol" w:hAnsi="Symbol" w:hint="default"/>
      </w:rPr>
    </w:lvl>
    <w:lvl w:ilvl="7" w:tplc="04130003" w:tentative="1">
      <w:start w:val="1"/>
      <w:numFmt w:val="bullet"/>
      <w:lvlText w:val="o"/>
      <w:lvlJc w:val="left"/>
      <w:pPr>
        <w:ind w:left="6289" w:hanging="360"/>
      </w:pPr>
      <w:rPr>
        <w:rFonts w:ascii="Courier New" w:hAnsi="Courier New" w:cs="Courier New" w:hint="default"/>
      </w:rPr>
    </w:lvl>
    <w:lvl w:ilvl="8" w:tplc="04130005" w:tentative="1">
      <w:start w:val="1"/>
      <w:numFmt w:val="bullet"/>
      <w:lvlText w:val=""/>
      <w:lvlJc w:val="left"/>
      <w:pPr>
        <w:ind w:left="7009" w:hanging="360"/>
      </w:pPr>
      <w:rPr>
        <w:rFonts w:ascii="Wingdings" w:hAnsi="Wingdings" w:hint="default"/>
      </w:rPr>
    </w:lvl>
  </w:abstractNum>
  <w:abstractNum w:abstractNumId="1" w15:restartNumberingAfterBreak="0">
    <w:nsid w:val="290B584F"/>
    <w:multiLevelType w:val="hybridMultilevel"/>
    <w:tmpl w:val="7DA82056"/>
    <w:lvl w:ilvl="0" w:tplc="D340E79C">
      <w:start w:val="1"/>
      <w:numFmt w:val="bullet"/>
      <w:lvlText w:val=""/>
      <w:lvlPicBulletId w:val="0"/>
      <w:lvlJc w:val="left"/>
      <w:pPr>
        <w:tabs>
          <w:tab w:val="num" w:pos="720"/>
        </w:tabs>
        <w:ind w:left="720" w:hanging="360"/>
      </w:pPr>
      <w:rPr>
        <w:rFonts w:ascii="Symbol" w:hAnsi="Symbol" w:hint="default"/>
      </w:rPr>
    </w:lvl>
    <w:lvl w:ilvl="1" w:tplc="3BC45492" w:tentative="1">
      <w:start w:val="1"/>
      <w:numFmt w:val="bullet"/>
      <w:lvlText w:val=""/>
      <w:lvlJc w:val="left"/>
      <w:pPr>
        <w:tabs>
          <w:tab w:val="num" w:pos="1440"/>
        </w:tabs>
        <w:ind w:left="1440" w:hanging="360"/>
      </w:pPr>
      <w:rPr>
        <w:rFonts w:ascii="Symbol" w:hAnsi="Symbol" w:hint="default"/>
      </w:rPr>
    </w:lvl>
    <w:lvl w:ilvl="2" w:tplc="BF361E14" w:tentative="1">
      <w:start w:val="1"/>
      <w:numFmt w:val="bullet"/>
      <w:lvlText w:val=""/>
      <w:lvlJc w:val="left"/>
      <w:pPr>
        <w:tabs>
          <w:tab w:val="num" w:pos="2160"/>
        </w:tabs>
        <w:ind w:left="2160" w:hanging="360"/>
      </w:pPr>
      <w:rPr>
        <w:rFonts w:ascii="Symbol" w:hAnsi="Symbol" w:hint="default"/>
      </w:rPr>
    </w:lvl>
    <w:lvl w:ilvl="3" w:tplc="36C80758" w:tentative="1">
      <w:start w:val="1"/>
      <w:numFmt w:val="bullet"/>
      <w:lvlText w:val=""/>
      <w:lvlJc w:val="left"/>
      <w:pPr>
        <w:tabs>
          <w:tab w:val="num" w:pos="2880"/>
        </w:tabs>
        <w:ind w:left="2880" w:hanging="360"/>
      </w:pPr>
      <w:rPr>
        <w:rFonts w:ascii="Symbol" w:hAnsi="Symbol" w:hint="default"/>
      </w:rPr>
    </w:lvl>
    <w:lvl w:ilvl="4" w:tplc="231E7F08" w:tentative="1">
      <w:start w:val="1"/>
      <w:numFmt w:val="bullet"/>
      <w:lvlText w:val=""/>
      <w:lvlJc w:val="left"/>
      <w:pPr>
        <w:tabs>
          <w:tab w:val="num" w:pos="3600"/>
        </w:tabs>
        <w:ind w:left="3600" w:hanging="360"/>
      </w:pPr>
      <w:rPr>
        <w:rFonts w:ascii="Symbol" w:hAnsi="Symbol" w:hint="default"/>
      </w:rPr>
    </w:lvl>
    <w:lvl w:ilvl="5" w:tplc="DF24E872" w:tentative="1">
      <w:start w:val="1"/>
      <w:numFmt w:val="bullet"/>
      <w:lvlText w:val=""/>
      <w:lvlJc w:val="left"/>
      <w:pPr>
        <w:tabs>
          <w:tab w:val="num" w:pos="4320"/>
        </w:tabs>
        <w:ind w:left="4320" w:hanging="360"/>
      </w:pPr>
      <w:rPr>
        <w:rFonts w:ascii="Symbol" w:hAnsi="Symbol" w:hint="default"/>
      </w:rPr>
    </w:lvl>
    <w:lvl w:ilvl="6" w:tplc="E04E98D8" w:tentative="1">
      <w:start w:val="1"/>
      <w:numFmt w:val="bullet"/>
      <w:lvlText w:val=""/>
      <w:lvlJc w:val="left"/>
      <w:pPr>
        <w:tabs>
          <w:tab w:val="num" w:pos="5040"/>
        </w:tabs>
        <w:ind w:left="5040" w:hanging="360"/>
      </w:pPr>
      <w:rPr>
        <w:rFonts w:ascii="Symbol" w:hAnsi="Symbol" w:hint="default"/>
      </w:rPr>
    </w:lvl>
    <w:lvl w:ilvl="7" w:tplc="158E524A" w:tentative="1">
      <w:start w:val="1"/>
      <w:numFmt w:val="bullet"/>
      <w:lvlText w:val=""/>
      <w:lvlJc w:val="left"/>
      <w:pPr>
        <w:tabs>
          <w:tab w:val="num" w:pos="5760"/>
        </w:tabs>
        <w:ind w:left="5760" w:hanging="360"/>
      </w:pPr>
      <w:rPr>
        <w:rFonts w:ascii="Symbol" w:hAnsi="Symbol" w:hint="default"/>
      </w:rPr>
    </w:lvl>
    <w:lvl w:ilvl="8" w:tplc="7354DD5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3335D0A"/>
    <w:multiLevelType w:val="hybridMultilevel"/>
    <w:tmpl w:val="14DA6A16"/>
    <w:lvl w:ilvl="0" w:tplc="3F1223A8">
      <w:start w:val="1"/>
      <w:numFmt w:val="bullet"/>
      <w:lvlText w:val=""/>
      <w:lvlPicBulletId w:val="1"/>
      <w:lvlJc w:val="left"/>
      <w:pPr>
        <w:tabs>
          <w:tab w:val="num" w:pos="720"/>
        </w:tabs>
        <w:ind w:left="720" w:hanging="360"/>
      </w:pPr>
      <w:rPr>
        <w:rFonts w:ascii="Symbol" w:hAnsi="Symbol" w:hint="default"/>
      </w:rPr>
    </w:lvl>
    <w:lvl w:ilvl="1" w:tplc="647C626E" w:tentative="1">
      <w:start w:val="1"/>
      <w:numFmt w:val="bullet"/>
      <w:lvlText w:val=""/>
      <w:lvlJc w:val="left"/>
      <w:pPr>
        <w:tabs>
          <w:tab w:val="num" w:pos="1440"/>
        </w:tabs>
        <w:ind w:left="1440" w:hanging="360"/>
      </w:pPr>
      <w:rPr>
        <w:rFonts w:ascii="Symbol" w:hAnsi="Symbol" w:hint="default"/>
      </w:rPr>
    </w:lvl>
    <w:lvl w:ilvl="2" w:tplc="6CCEB8DA" w:tentative="1">
      <w:start w:val="1"/>
      <w:numFmt w:val="bullet"/>
      <w:lvlText w:val=""/>
      <w:lvlJc w:val="left"/>
      <w:pPr>
        <w:tabs>
          <w:tab w:val="num" w:pos="2160"/>
        </w:tabs>
        <w:ind w:left="2160" w:hanging="360"/>
      </w:pPr>
      <w:rPr>
        <w:rFonts w:ascii="Symbol" w:hAnsi="Symbol" w:hint="default"/>
      </w:rPr>
    </w:lvl>
    <w:lvl w:ilvl="3" w:tplc="064E5AC4" w:tentative="1">
      <w:start w:val="1"/>
      <w:numFmt w:val="bullet"/>
      <w:lvlText w:val=""/>
      <w:lvlJc w:val="left"/>
      <w:pPr>
        <w:tabs>
          <w:tab w:val="num" w:pos="2880"/>
        </w:tabs>
        <w:ind w:left="2880" w:hanging="360"/>
      </w:pPr>
      <w:rPr>
        <w:rFonts w:ascii="Symbol" w:hAnsi="Symbol" w:hint="default"/>
      </w:rPr>
    </w:lvl>
    <w:lvl w:ilvl="4" w:tplc="958C871E" w:tentative="1">
      <w:start w:val="1"/>
      <w:numFmt w:val="bullet"/>
      <w:lvlText w:val=""/>
      <w:lvlJc w:val="left"/>
      <w:pPr>
        <w:tabs>
          <w:tab w:val="num" w:pos="3600"/>
        </w:tabs>
        <w:ind w:left="3600" w:hanging="360"/>
      </w:pPr>
      <w:rPr>
        <w:rFonts w:ascii="Symbol" w:hAnsi="Symbol" w:hint="default"/>
      </w:rPr>
    </w:lvl>
    <w:lvl w:ilvl="5" w:tplc="E954EF1E" w:tentative="1">
      <w:start w:val="1"/>
      <w:numFmt w:val="bullet"/>
      <w:lvlText w:val=""/>
      <w:lvlJc w:val="left"/>
      <w:pPr>
        <w:tabs>
          <w:tab w:val="num" w:pos="4320"/>
        </w:tabs>
        <w:ind w:left="4320" w:hanging="360"/>
      </w:pPr>
      <w:rPr>
        <w:rFonts w:ascii="Symbol" w:hAnsi="Symbol" w:hint="default"/>
      </w:rPr>
    </w:lvl>
    <w:lvl w:ilvl="6" w:tplc="D694AE5C" w:tentative="1">
      <w:start w:val="1"/>
      <w:numFmt w:val="bullet"/>
      <w:lvlText w:val=""/>
      <w:lvlJc w:val="left"/>
      <w:pPr>
        <w:tabs>
          <w:tab w:val="num" w:pos="5040"/>
        </w:tabs>
        <w:ind w:left="5040" w:hanging="360"/>
      </w:pPr>
      <w:rPr>
        <w:rFonts w:ascii="Symbol" w:hAnsi="Symbol" w:hint="default"/>
      </w:rPr>
    </w:lvl>
    <w:lvl w:ilvl="7" w:tplc="79F048AC" w:tentative="1">
      <w:start w:val="1"/>
      <w:numFmt w:val="bullet"/>
      <w:lvlText w:val=""/>
      <w:lvlJc w:val="left"/>
      <w:pPr>
        <w:tabs>
          <w:tab w:val="num" w:pos="5760"/>
        </w:tabs>
        <w:ind w:left="5760" w:hanging="360"/>
      </w:pPr>
      <w:rPr>
        <w:rFonts w:ascii="Symbol" w:hAnsi="Symbol" w:hint="default"/>
      </w:rPr>
    </w:lvl>
    <w:lvl w:ilvl="8" w:tplc="5AEEC84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6101E1F"/>
    <w:multiLevelType w:val="hybridMultilevel"/>
    <w:tmpl w:val="7748626E"/>
    <w:lvl w:ilvl="0" w:tplc="04130001">
      <w:start w:val="1"/>
      <w:numFmt w:val="bullet"/>
      <w:lvlText w:val=""/>
      <w:lvlJc w:val="left"/>
      <w:pPr>
        <w:ind w:left="966" w:hanging="360"/>
      </w:pPr>
      <w:rPr>
        <w:rFonts w:ascii="Symbol" w:hAnsi="Symbol" w:hint="default"/>
      </w:rPr>
    </w:lvl>
    <w:lvl w:ilvl="1" w:tplc="04130003" w:tentative="1">
      <w:start w:val="1"/>
      <w:numFmt w:val="bullet"/>
      <w:lvlText w:val="o"/>
      <w:lvlJc w:val="left"/>
      <w:pPr>
        <w:ind w:left="1686" w:hanging="360"/>
      </w:pPr>
      <w:rPr>
        <w:rFonts w:ascii="Courier New" w:hAnsi="Courier New" w:cs="Courier New" w:hint="default"/>
      </w:rPr>
    </w:lvl>
    <w:lvl w:ilvl="2" w:tplc="04130005" w:tentative="1">
      <w:start w:val="1"/>
      <w:numFmt w:val="bullet"/>
      <w:lvlText w:val=""/>
      <w:lvlJc w:val="left"/>
      <w:pPr>
        <w:ind w:left="2406" w:hanging="360"/>
      </w:pPr>
      <w:rPr>
        <w:rFonts w:ascii="Wingdings" w:hAnsi="Wingdings" w:hint="default"/>
      </w:rPr>
    </w:lvl>
    <w:lvl w:ilvl="3" w:tplc="04130001" w:tentative="1">
      <w:start w:val="1"/>
      <w:numFmt w:val="bullet"/>
      <w:lvlText w:val=""/>
      <w:lvlJc w:val="left"/>
      <w:pPr>
        <w:ind w:left="3126" w:hanging="360"/>
      </w:pPr>
      <w:rPr>
        <w:rFonts w:ascii="Symbol" w:hAnsi="Symbol" w:hint="default"/>
      </w:rPr>
    </w:lvl>
    <w:lvl w:ilvl="4" w:tplc="04130003" w:tentative="1">
      <w:start w:val="1"/>
      <w:numFmt w:val="bullet"/>
      <w:lvlText w:val="o"/>
      <w:lvlJc w:val="left"/>
      <w:pPr>
        <w:ind w:left="3846" w:hanging="360"/>
      </w:pPr>
      <w:rPr>
        <w:rFonts w:ascii="Courier New" w:hAnsi="Courier New" w:cs="Courier New" w:hint="default"/>
      </w:rPr>
    </w:lvl>
    <w:lvl w:ilvl="5" w:tplc="04130005" w:tentative="1">
      <w:start w:val="1"/>
      <w:numFmt w:val="bullet"/>
      <w:lvlText w:val=""/>
      <w:lvlJc w:val="left"/>
      <w:pPr>
        <w:ind w:left="4566" w:hanging="360"/>
      </w:pPr>
      <w:rPr>
        <w:rFonts w:ascii="Wingdings" w:hAnsi="Wingdings" w:hint="default"/>
      </w:rPr>
    </w:lvl>
    <w:lvl w:ilvl="6" w:tplc="04130001" w:tentative="1">
      <w:start w:val="1"/>
      <w:numFmt w:val="bullet"/>
      <w:lvlText w:val=""/>
      <w:lvlJc w:val="left"/>
      <w:pPr>
        <w:ind w:left="5286" w:hanging="360"/>
      </w:pPr>
      <w:rPr>
        <w:rFonts w:ascii="Symbol" w:hAnsi="Symbol" w:hint="default"/>
      </w:rPr>
    </w:lvl>
    <w:lvl w:ilvl="7" w:tplc="04130003" w:tentative="1">
      <w:start w:val="1"/>
      <w:numFmt w:val="bullet"/>
      <w:lvlText w:val="o"/>
      <w:lvlJc w:val="left"/>
      <w:pPr>
        <w:ind w:left="6006" w:hanging="360"/>
      </w:pPr>
      <w:rPr>
        <w:rFonts w:ascii="Courier New" w:hAnsi="Courier New" w:cs="Courier New" w:hint="default"/>
      </w:rPr>
    </w:lvl>
    <w:lvl w:ilvl="8" w:tplc="04130005" w:tentative="1">
      <w:start w:val="1"/>
      <w:numFmt w:val="bullet"/>
      <w:lvlText w:val=""/>
      <w:lvlJc w:val="left"/>
      <w:pPr>
        <w:ind w:left="6726" w:hanging="360"/>
      </w:pPr>
      <w:rPr>
        <w:rFonts w:ascii="Wingdings" w:hAnsi="Wingdings" w:hint="default"/>
      </w:rPr>
    </w:lvl>
  </w:abstractNum>
  <w:abstractNum w:abstractNumId="4" w15:restartNumberingAfterBreak="0">
    <w:nsid w:val="7B99722C"/>
    <w:multiLevelType w:val="hybridMultilevel"/>
    <w:tmpl w:val="0090045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779169">
    <w:abstractNumId w:val="1"/>
  </w:num>
  <w:num w:numId="2" w16cid:durableId="543249655">
    <w:abstractNumId w:val="2"/>
  </w:num>
  <w:num w:numId="3" w16cid:durableId="2042054280">
    <w:abstractNumId w:val="4"/>
  </w:num>
  <w:num w:numId="4" w16cid:durableId="1746143305">
    <w:abstractNumId w:val="0"/>
  </w:num>
  <w:num w:numId="5" w16cid:durableId="454065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22"/>
    <w:rsid w:val="000146C8"/>
    <w:rsid w:val="00033F1E"/>
    <w:rsid w:val="00060375"/>
    <w:rsid w:val="00072305"/>
    <w:rsid w:val="000C77E7"/>
    <w:rsid w:val="000D4622"/>
    <w:rsid w:val="000F019A"/>
    <w:rsid w:val="00121BE6"/>
    <w:rsid w:val="00133BC6"/>
    <w:rsid w:val="00150F7B"/>
    <w:rsid w:val="00164713"/>
    <w:rsid w:val="00171E1F"/>
    <w:rsid w:val="001A1B0A"/>
    <w:rsid w:val="001A5A91"/>
    <w:rsid w:val="001A72BE"/>
    <w:rsid w:val="001B3102"/>
    <w:rsid w:val="001C0D0A"/>
    <w:rsid w:val="001D06A3"/>
    <w:rsid w:val="001D2250"/>
    <w:rsid w:val="00201B88"/>
    <w:rsid w:val="002141BB"/>
    <w:rsid w:val="00227CD2"/>
    <w:rsid w:val="0024055D"/>
    <w:rsid w:val="002509F8"/>
    <w:rsid w:val="00264CF1"/>
    <w:rsid w:val="0027298F"/>
    <w:rsid w:val="002A2A38"/>
    <w:rsid w:val="002B670B"/>
    <w:rsid w:val="002C4AAD"/>
    <w:rsid w:val="00304322"/>
    <w:rsid w:val="0035252C"/>
    <w:rsid w:val="003620A5"/>
    <w:rsid w:val="003629F3"/>
    <w:rsid w:val="00365FDD"/>
    <w:rsid w:val="00381333"/>
    <w:rsid w:val="0038765A"/>
    <w:rsid w:val="00395D76"/>
    <w:rsid w:val="003A681B"/>
    <w:rsid w:val="003A7B64"/>
    <w:rsid w:val="003B52FE"/>
    <w:rsid w:val="003C7668"/>
    <w:rsid w:val="003E0794"/>
    <w:rsid w:val="0040742A"/>
    <w:rsid w:val="00423440"/>
    <w:rsid w:val="00431C24"/>
    <w:rsid w:val="00432871"/>
    <w:rsid w:val="00441EF1"/>
    <w:rsid w:val="00470DC8"/>
    <w:rsid w:val="004720ED"/>
    <w:rsid w:val="0047719B"/>
    <w:rsid w:val="00477C3F"/>
    <w:rsid w:val="004A3CF9"/>
    <w:rsid w:val="004B3394"/>
    <w:rsid w:val="004E3C9A"/>
    <w:rsid w:val="004F11DE"/>
    <w:rsid w:val="00535A92"/>
    <w:rsid w:val="00537C13"/>
    <w:rsid w:val="00577268"/>
    <w:rsid w:val="005800CA"/>
    <w:rsid w:val="00587D61"/>
    <w:rsid w:val="00591AE5"/>
    <w:rsid w:val="005C5976"/>
    <w:rsid w:val="005F3122"/>
    <w:rsid w:val="0061644E"/>
    <w:rsid w:val="006538AB"/>
    <w:rsid w:val="00664B28"/>
    <w:rsid w:val="006A47B7"/>
    <w:rsid w:val="006C354E"/>
    <w:rsid w:val="006F5105"/>
    <w:rsid w:val="00702DCE"/>
    <w:rsid w:val="007278EE"/>
    <w:rsid w:val="00737F7F"/>
    <w:rsid w:val="00766F52"/>
    <w:rsid w:val="00792BEE"/>
    <w:rsid w:val="00793223"/>
    <w:rsid w:val="007E28D3"/>
    <w:rsid w:val="008221C6"/>
    <w:rsid w:val="0083138B"/>
    <w:rsid w:val="00836681"/>
    <w:rsid w:val="00851E53"/>
    <w:rsid w:val="00885B21"/>
    <w:rsid w:val="008931D1"/>
    <w:rsid w:val="008F1BD1"/>
    <w:rsid w:val="008F7DC9"/>
    <w:rsid w:val="009026E4"/>
    <w:rsid w:val="00903E56"/>
    <w:rsid w:val="00910352"/>
    <w:rsid w:val="00917E1B"/>
    <w:rsid w:val="00967D5D"/>
    <w:rsid w:val="00971EA2"/>
    <w:rsid w:val="00973694"/>
    <w:rsid w:val="0097634F"/>
    <w:rsid w:val="009B7A66"/>
    <w:rsid w:val="009D25FB"/>
    <w:rsid w:val="00A05C9B"/>
    <w:rsid w:val="00A36755"/>
    <w:rsid w:val="00A65710"/>
    <w:rsid w:val="00A945F8"/>
    <w:rsid w:val="00A94781"/>
    <w:rsid w:val="00A97C34"/>
    <w:rsid w:val="00AF2D3B"/>
    <w:rsid w:val="00B12D8B"/>
    <w:rsid w:val="00B32D24"/>
    <w:rsid w:val="00B437CB"/>
    <w:rsid w:val="00BE25AC"/>
    <w:rsid w:val="00C17D3A"/>
    <w:rsid w:val="00C20B05"/>
    <w:rsid w:val="00C55A4A"/>
    <w:rsid w:val="00C74E6B"/>
    <w:rsid w:val="00C765E4"/>
    <w:rsid w:val="00C94467"/>
    <w:rsid w:val="00CA1AA1"/>
    <w:rsid w:val="00CE2722"/>
    <w:rsid w:val="00CE61DB"/>
    <w:rsid w:val="00D10825"/>
    <w:rsid w:val="00D1484D"/>
    <w:rsid w:val="00D639A1"/>
    <w:rsid w:val="00D722B2"/>
    <w:rsid w:val="00DB7A85"/>
    <w:rsid w:val="00DE1A4D"/>
    <w:rsid w:val="00DE6A57"/>
    <w:rsid w:val="00DE74B0"/>
    <w:rsid w:val="00E236E8"/>
    <w:rsid w:val="00E26BE1"/>
    <w:rsid w:val="00E952FD"/>
    <w:rsid w:val="00EB4168"/>
    <w:rsid w:val="00EC73FA"/>
    <w:rsid w:val="00F205CE"/>
    <w:rsid w:val="00F236F1"/>
    <w:rsid w:val="00F449C5"/>
    <w:rsid w:val="00F57122"/>
    <w:rsid w:val="00FB416C"/>
    <w:rsid w:val="00FF379A"/>
    <w:rsid w:val="5CA08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E5A38B4"/>
  <w15:chartTrackingRefBased/>
  <w15:docId w15:val="{15504F9C-599A-4AB8-8DD9-4148ACA5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31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3122"/>
  </w:style>
  <w:style w:type="paragraph" w:styleId="Voettekst">
    <w:name w:val="footer"/>
    <w:basedOn w:val="Standaard"/>
    <w:link w:val="VoettekstChar"/>
    <w:uiPriority w:val="99"/>
    <w:unhideWhenUsed/>
    <w:rsid w:val="005F31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122"/>
  </w:style>
  <w:style w:type="character" w:styleId="Hyperlink">
    <w:name w:val="Hyperlink"/>
    <w:basedOn w:val="Standaardalinea-lettertype"/>
    <w:uiPriority w:val="99"/>
    <w:unhideWhenUsed/>
    <w:rsid w:val="000D4622"/>
    <w:rPr>
      <w:color w:val="0563C1" w:themeColor="hyperlink"/>
      <w:u w:val="single"/>
    </w:rPr>
  </w:style>
  <w:style w:type="character" w:styleId="Onopgelostemelding">
    <w:name w:val="Unresolved Mention"/>
    <w:basedOn w:val="Standaardalinea-lettertype"/>
    <w:uiPriority w:val="99"/>
    <w:semiHidden/>
    <w:unhideWhenUsed/>
    <w:rsid w:val="000D4622"/>
    <w:rPr>
      <w:color w:val="605E5C"/>
      <w:shd w:val="clear" w:color="auto" w:fill="E1DFDD"/>
    </w:rPr>
  </w:style>
  <w:style w:type="paragraph" w:styleId="Lijstalinea">
    <w:name w:val="List Paragraph"/>
    <w:basedOn w:val="Standaard"/>
    <w:uiPriority w:val="34"/>
    <w:qFormat/>
    <w:rsid w:val="00EB4168"/>
    <w:pPr>
      <w:ind w:left="720"/>
      <w:contextualSpacing/>
    </w:pPr>
  </w:style>
  <w:style w:type="paragraph" w:styleId="Geenafstand">
    <w:name w:val="No Spacing"/>
    <w:uiPriority w:val="1"/>
    <w:qFormat/>
    <w:rsid w:val="004F11DE"/>
    <w:pPr>
      <w:spacing w:after="0" w:line="240" w:lineRule="auto"/>
    </w:pPr>
    <w:rPr>
      <w:rFonts w:asciiTheme="minorHAnsi" w:hAnsiTheme="minorHAnsi"/>
    </w:rPr>
  </w:style>
  <w:style w:type="paragraph" w:styleId="Ballontekst">
    <w:name w:val="Balloon Text"/>
    <w:basedOn w:val="Standaard"/>
    <w:link w:val="BallontekstChar"/>
    <w:uiPriority w:val="99"/>
    <w:semiHidden/>
    <w:unhideWhenUsed/>
    <w:rsid w:val="0007230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2305"/>
    <w:rPr>
      <w:rFonts w:ascii="Segoe UI" w:hAnsi="Segoe UI" w:cs="Segoe UI"/>
      <w:sz w:val="18"/>
      <w:szCs w:val="18"/>
    </w:rPr>
  </w:style>
  <w:style w:type="paragraph" w:customStyle="1" w:styleId="Normal0">
    <w:name w:val="Normal0"/>
    <w:aliases w:val="Text"/>
    <w:qFormat/>
    <w:rsid w:val="00DB7A85"/>
    <w:pPr>
      <w:spacing w:line="254" w:lineRule="auto"/>
    </w:pPr>
    <w:rPr>
      <w:rFonts w:ascii="Calibri" w:eastAsia="Calibri" w:hAnsi="Calibri" w:cs="Times New Roman"/>
      <w:lang w:eastAsia="nl-NL"/>
    </w:rPr>
  </w:style>
  <w:style w:type="character" w:styleId="Eindnootmarkering">
    <w:name w:val="endnote reference"/>
    <w:basedOn w:val="Standaardalinea-lettertype"/>
    <w:uiPriority w:val="99"/>
    <w:semiHidden/>
    <w:unhideWhenUsed/>
    <w:rsid w:val="00171E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za@passendonderwijswf.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za@passendonderwijswf.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8D167117FE24B964E9F424FC65ECD" ma:contentTypeVersion="12" ma:contentTypeDescription="Een nieuw document maken." ma:contentTypeScope="" ma:versionID="614b38e5d9a624dac4f4bb1965fed537">
  <xsd:schema xmlns:xsd="http://www.w3.org/2001/XMLSchema" xmlns:xs="http://www.w3.org/2001/XMLSchema" xmlns:p="http://schemas.microsoft.com/office/2006/metadata/properties" xmlns:ns2="e0af34ab-5c35-4412-8e5e-661e8b565d58" xmlns:ns3="61f71d2e-fb39-4ca9-887e-caa2cc805f43" targetNamespace="http://schemas.microsoft.com/office/2006/metadata/properties" ma:root="true" ma:fieldsID="734a8c43aad5b01efec526bc4dc352a8" ns2:_="" ns3:_="">
    <xsd:import namespace="e0af34ab-5c35-4412-8e5e-661e8b565d58"/>
    <xsd:import namespace="61f71d2e-fb39-4ca9-887e-caa2cc805f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f34ab-5c35-4412-8e5e-661e8b56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1d2e-fb39-4ca9-887e-caa2cc805f4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DB8DE-B7EC-4581-A4D6-7E2917BE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f34ab-5c35-4412-8e5e-661e8b565d58"/>
    <ds:schemaRef ds:uri="61f71d2e-fb39-4ca9-887e-caa2cc805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C10DD-7863-43EA-8E06-46ABD8418D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FAF7B-66FF-4B4E-8CA7-73B54EA47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Jak</dc:creator>
  <cp:keywords/>
  <dc:description/>
  <cp:lastModifiedBy>Lizette Jak</cp:lastModifiedBy>
  <cp:revision>2</cp:revision>
  <cp:lastPrinted>2019-01-15T12:21:00Z</cp:lastPrinted>
  <dcterms:created xsi:type="dcterms:W3CDTF">2025-10-13T08:07:00Z</dcterms:created>
  <dcterms:modified xsi:type="dcterms:W3CDTF">2025-10-13T08:07:00Z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0x01010054A8D167117FE24B964E9F424FC65ECD</vt:lpwstr>
  </property>
</Properties>
</file>